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512E8" w14:textId="77777777" w:rsidR="007E6B96" w:rsidRPr="00C31963" w:rsidRDefault="251E8966" w:rsidP="251E8966">
      <w:pPr>
        <w:rPr>
          <w:rFonts w:ascii="Arial" w:eastAsia="Arial" w:hAnsi="Arial" w:cs="Arial"/>
          <w:b/>
          <w:bCs/>
          <w:sz w:val="22"/>
          <w:szCs w:val="22"/>
        </w:rPr>
      </w:pPr>
      <w:r w:rsidRPr="00C31963">
        <w:rPr>
          <w:rFonts w:ascii="Arial" w:eastAsia="Arial" w:hAnsi="Arial" w:cs="Arial"/>
          <w:b/>
          <w:bCs/>
          <w:sz w:val="22"/>
          <w:szCs w:val="22"/>
        </w:rPr>
        <w:t>Pakiet nr 2</w:t>
      </w:r>
    </w:p>
    <w:p w14:paraId="01C6C7F1" w14:textId="77777777" w:rsidR="007E6B96" w:rsidRPr="00C31963" w:rsidRDefault="251E8966" w:rsidP="251E8966">
      <w:pPr>
        <w:rPr>
          <w:rFonts w:ascii="Arial" w:hAnsi="Arial" w:cs="Arial"/>
          <w:sz w:val="22"/>
          <w:szCs w:val="22"/>
        </w:rPr>
      </w:pPr>
      <w:r w:rsidRPr="00C31963">
        <w:rPr>
          <w:rFonts w:ascii="Arial" w:eastAsia="Arial" w:hAnsi="Arial" w:cs="Arial"/>
          <w:b/>
          <w:bCs/>
          <w:sz w:val="22"/>
          <w:szCs w:val="22"/>
          <w:u w:val="single"/>
        </w:rPr>
        <w:t>Zamawiający dopuszcza rozwiązania równoważne w przypadkach określających dany parametr przedmiotu zamówienia przez odniesienie, m.in., do norm, europejskich ocen technicznych, aprobat, specyfikacji technicznych i systemów referencji technicznych, o których mowa w art. 30 ust. 1 pkt 2 i ust. 3 PZP.</w:t>
      </w:r>
    </w:p>
    <w:p w14:paraId="672A6659" w14:textId="77777777" w:rsidR="007E6B96" w:rsidRPr="00C31963" w:rsidRDefault="007E6B96" w:rsidP="007E6B96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4AE8B9D" w14:textId="77777777" w:rsidR="007E6B96" w:rsidRPr="00C31963" w:rsidRDefault="251E8966" w:rsidP="251E8966">
      <w:pPr>
        <w:rPr>
          <w:rFonts w:ascii="Arial" w:hAnsi="Arial" w:cs="Arial"/>
          <w:sz w:val="22"/>
          <w:szCs w:val="22"/>
        </w:rPr>
      </w:pPr>
      <w:r w:rsidRPr="00C31963">
        <w:rPr>
          <w:rFonts w:ascii="Arial" w:eastAsia="Arial" w:hAnsi="Arial" w:cs="Arial"/>
          <w:b/>
          <w:bCs/>
          <w:sz w:val="22"/>
          <w:szCs w:val="22"/>
        </w:rPr>
        <w:t xml:space="preserve">Przedmiot zamówienia – fabrycznie nowy </w:t>
      </w:r>
    </w:p>
    <w:p w14:paraId="28E5D422" w14:textId="77777777" w:rsidR="007E6B96" w:rsidRPr="00C31963" w:rsidRDefault="251E8966" w:rsidP="251E8966">
      <w:pPr>
        <w:rPr>
          <w:rFonts w:ascii="Arial" w:hAnsi="Arial" w:cs="Arial"/>
          <w:sz w:val="22"/>
          <w:szCs w:val="22"/>
        </w:rPr>
      </w:pPr>
      <w:r w:rsidRPr="00C31963">
        <w:rPr>
          <w:rFonts w:ascii="Arial" w:eastAsia="Arial" w:hAnsi="Arial" w:cs="Arial"/>
          <w:sz w:val="22"/>
          <w:szCs w:val="22"/>
        </w:rPr>
        <w:t>Wykonawca zobowiązany jest na swój koszt zabezpieczyć całą dostawę i ponosi z tego tytułu pełną odpowiedzialność do momentu odebrania przedmiotu umowy przez Personel Zamawiającego.</w:t>
      </w:r>
    </w:p>
    <w:p w14:paraId="29D6B04F" w14:textId="77777777" w:rsidR="007E6B96" w:rsidRPr="00C31963" w:rsidRDefault="007E6B96" w:rsidP="007E6B96">
      <w:pPr>
        <w:rPr>
          <w:rFonts w:ascii="Arial" w:hAnsi="Arial" w:cs="Arial"/>
          <w:sz w:val="22"/>
          <w:szCs w:val="22"/>
        </w:rPr>
      </w:pPr>
      <w:r w:rsidRPr="00C31963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 </w:t>
      </w:r>
    </w:p>
    <w:p w14:paraId="6B148A2B" w14:textId="77777777" w:rsidR="0097182D" w:rsidRPr="00C31963" w:rsidRDefault="251E8966" w:rsidP="251E8966">
      <w:pPr>
        <w:rPr>
          <w:rFonts w:ascii="Arial" w:hAnsi="Arial" w:cs="Arial"/>
          <w:b/>
          <w:bCs/>
          <w:sz w:val="22"/>
          <w:szCs w:val="22"/>
        </w:rPr>
      </w:pPr>
      <w:r w:rsidRPr="00C31963">
        <w:rPr>
          <w:rFonts w:ascii="Arial" w:hAnsi="Arial" w:cs="Arial"/>
          <w:b/>
          <w:bCs/>
          <w:sz w:val="22"/>
          <w:szCs w:val="22"/>
        </w:rPr>
        <w:t>RESPIRATOR DO DŁUGOTRWAŁEJ TERAPII NIEWYDOLNOŚCI ODDECHOWEJ RÓŻNEGO POCHODZENIA.- 2szt.</w:t>
      </w:r>
    </w:p>
    <w:p w14:paraId="0A6959E7" w14:textId="77777777" w:rsidR="0097182D" w:rsidRPr="00C31963" w:rsidRDefault="0097182D" w:rsidP="0097182D">
      <w:pPr>
        <w:rPr>
          <w:rFonts w:ascii="Arial" w:eastAsia="Arial" w:hAnsi="Arial" w:cs="Arial"/>
          <w:b/>
          <w:bCs/>
          <w:color w:val="FF0000"/>
          <w:sz w:val="22"/>
          <w:szCs w:val="22"/>
        </w:rPr>
      </w:pPr>
      <w:r w:rsidRPr="00C31963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 </w:t>
      </w:r>
    </w:p>
    <w:p w14:paraId="0A37501D" w14:textId="77777777" w:rsidR="0097182D" w:rsidRPr="00C31963" w:rsidRDefault="0097182D" w:rsidP="0097182D">
      <w:pPr>
        <w:rPr>
          <w:rFonts w:ascii="Arial" w:eastAsia="Arial" w:hAnsi="Arial" w:cs="Arial"/>
          <w:b/>
          <w:bCs/>
          <w:color w:val="FF0000"/>
          <w:sz w:val="22"/>
          <w:szCs w:val="22"/>
        </w:rPr>
      </w:pPr>
    </w:p>
    <w:tbl>
      <w:tblPr>
        <w:tblStyle w:val="Tabelasiatki1jasnaakcent11"/>
        <w:tblW w:w="0" w:type="auto"/>
        <w:tblLook w:val="04A0" w:firstRow="1" w:lastRow="0" w:firstColumn="1" w:lastColumn="0" w:noHBand="0" w:noVBand="1"/>
      </w:tblPr>
      <w:tblGrid>
        <w:gridCol w:w="3123"/>
        <w:gridCol w:w="3019"/>
        <w:gridCol w:w="2920"/>
      </w:tblGrid>
      <w:tr w:rsidR="00471257" w:rsidRPr="00C31963" w14:paraId="670AAFC4" w14:textId="77777777" w:rsidTr="251E8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DCA8" w14:textId="77777777" w:rsidR="00471257" w:rsidRPr="00C31963" w:rsidRDefault="251E8966" w:rsidP="251E8966">
            <w:pPr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Model/Typ urządzenia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689" w14:textId="77777777" w:rsidR="00471257" w:rsidRPr="00C31963" w:rsidRDefault="251E8966" w:rsidP="251E8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B58" w14:textId="77777777" w:rsidR="00471257" w:rsidRPr="00C31963" w:rsidRDefault="00471257" w:rsidP="00D53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71257" w:rsidRPr="00C31963" w14:paraId="3D94F748" w14:textId="77777777" w:rsidTr="251E8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2609" w14:textId="77777777" w:rsidR="00471257" w:rsidRPr="00C31963" w:rsidRDefault="251E8966" w:rsidP="251E8966">
            <w:pPr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346F" w14:textId="77777777" w:rsidR="00471257" w:rsidRPr="00C31963" w:rsidRDefault="251E8966" w:rsidP="251E8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0E89" w14:textId="77777777" w:rsidR="00471257" w:rsidRPr="00C31963" w:rsidRDefault="00471257" w:rsidP="00D53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71257" w:rsidRPr="00C31963" w14:paraId="5A6E06DD" w14:textId="77777777" w:rsidTr="251E8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D03D" w14:textId="77777777" w:rsidR="00471257" w:rsidRPr="00C31963" w:rsidRDefault="251E8966" w:rsidP="251E8966">
            <w:pPr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A2D6" w14:textId="77777777" w:rsidR="00471257" w:rsidRPr="00C31963" w:rsidRDefault="251E8966" w:rsidP="251E8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EACE" w14:textId="77777777" w:rsidR="00471257" w:rsidRPr="00C31963" w:rsidRDefault="00471257" w:rsidP="00D53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71257" w:rsidRPr="00C31963" w14:paraId="20D0E981" w14:textId="77777777" w:rsidTr="251E8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6C85" w14:textId="77777777" w:rsidR="00471257" w:rsidRPr="00C31963" w:rsidRDefault="251E8966" w:rsidP="251E8966">
            <w:pPr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866" w14:textId="77777777" w:rsidR="00471257" w:rsidRPr="00C31963" w:rsidRDefault="251E8966" w:rsidP="251E8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FC9" w14:textId="77777777" w:rsidR="00471257" w:rsidRPr="00C31963" w:rsidRDefault="00471257" w:rsidP="00D53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DAB6C7B" w14:textId="77777777" w:rsidR="0097182D" w:rsidRPr="00C31963" w:rsidRDefault="0097182D" w:rsidP="0097182D">
      <w:pPr>
        <w:rPr>
          <w:rFonts w:ascii="Arial" w:hAnsi="Arial" w:cs="Arial"/>
          <w:b/>
          <w:color w:val="FF0000"/>
          <w:kern w:val="1"/>
          <w:sz w:val="22"/>
          <w:szCs w:val="22"/>
          <w:lang w:eastAsia="pl-PL"/>
        </w:rPr>
      </w:pPr>
    </w:p>
    <w:p w14:paraId="02EB378F" w14:textId="77777777" w:rsidR="0097182D" w:rsidRPr="00C31963" w:rsidRDefault="0097182D" w:rsidP="002C3BA9">
      <w:pPr>
        <w:pStyle w:val="Standarduser"/>
        <w:rPr>
          <w:rFonts w:ascii="Arial" w:hAnsi="Arial" w:cs="Arial"/>
          <w:b/>
          <w:bCs/>
        </w:rPr>
      </w:pPr>
    </w:p>
    <w:p w14:paraId="711CF245" w14:textId="77777777" w:rsidR="0097182D" w:rsidRPr="00C31963" w:rsidRDefault="0097182D" w:rsidP="251E8966">
      <w:pPr>
        <w:rPr>
          <w:rFonts w:ascii="Arial" w:eastAsia="Tahoma" w:hAnsi="Arial" w:cs="Arial"/>
          <w:b/>
          <w:bCs/>
          <w:color w:val="0000FF"/>
          <w:sz w:val="22"/>
          <w:szCs w:val="22"/>
          <w:lang w:eastAsia="pl-PL"/>
        </w:rPr>
      </w:pPr>
      <w:r w:rsidRPr="00C31963">
        <w:rPr>
          <w:rFonts w:ascii="Arial" w:hAnsi="Arial" w:cs="Arial"/>
          <w:b/>
          <w:bCs/>
          <w:sz w:val="22"/>
          <w:szCs w:val="22"/>
        </w:rPr>
        <w:br/>
      </w:r>
      <w:r w:rsidRPr="00C31963"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  <w:t>PARAMETRY GRANICZNE</w:t>
      </w:r>
    </w:p>
    <w:p w14:paraId="5F3C8145" w14:textId="26592CEB" w:rsidR="0097182D" w:rsidRDefault="0097182D" w:rsidP="251E8966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C31963">
        <w:rPr>
          <w:rFonts w:ascii="Arial" w:eastAsia="Tahoma" w:hAnsi="Arial" w:cs="Arial"/>
          <w:b/>
          <w:bCs/>
          <w:kern w:val="1"/>
          <w:sz w:val="22"/>
          <w:szCs w:val="22"/>
          <w:lang w:eastAsia="pl-PL"/>
        </w:rPr>
        <w:t xml:space="preserve">Niespełnienie któregokolwiek z podanych warunków będzie skutkowało odrzuceniem oferty. </w:t>
      </w:r>
      <w:r w:rsidRPr="00C31963"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  <w:t>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</w:p>
    <w:p w14:paraId="60016B49" w14:textId="77777777" w:rsidR="00C3380B" w:rsidRPr="00C3380B" w:rsidRDefault="00C3380B" w:rsidP="00C3380B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C3380B"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  <w:t xml:space="preserve">Do oferty należy załączyć Katalog lub prospekt lub folder w języku polskim każdego zaoferowanego przedmiotu zamówienia zawierający opis oraz parametry potwierdzające wymagania postawione przez Zamawiającego w zał. nr 3  do SIWZ oraz zawierający numery katalogowe - w oparciu o które została przygotowana oferta. </w:t>
      </w:r>
    </w:p>
    <w:p w14:paraId="317DAAEF" w14:textId="77777777" w:rsidR="00C3380B" w:rsidRPr="00C3380B" w:rsidRDefault="00C3380B" w:rsidP="00C3380B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C3380B"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  <w:t>W katalogu/prospekcie/folderze należy wyraźnie zaznaczyć</w:t>
      </w:r>
      <w:r w:rsidRPr="00C3380B">
        <w:rPr>
          <w:rFonts w:ascii="Arial" w:eastAsia="Andale Sans UI" w:hAnsi="Arial" w:cs="Arial"/>
          <w:b/>
          <w:bCs/>
          <w:kern w:val="1"/>
          <w:sz w:val="22"/>
          <w:szCs w:val="22"/>
          <w:u w:val="single"/>
          <w:lang w:eastAsia="pl-PL"/>
        </w:rPr>
        <w:t>, których pozycji</w:t>
      </w:r>
      <w:r w:rsidRPr="00C3380B"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14:paraId="461CF575" w14:textId="77777777" w:rsidR="00C3380B" w:rsidRPr="00C31963" w:rsidRDefault="00C3380B" w:rsidP="251E8966">
      <w:pPr>
        <w:rPr>
          <w:rFonts w:ascii="Arial" w:eastAsia="Andale Sans UI" w:hAnsi="Arial" w:cs="Arial"/>
          <w:b/>
          <w:bCs/>
          <w:color w:val="0000FF"/>
          <w:sz w:val="22"/>
          <w:szCs w:val="22"/>
          <w:lang w:eastAsia="pl-PL"/>
        </w:rPr>
      </w:pPr>
    </w:p>
    <w:p w14:paraId="5A39BBE3" w14:textId="5C94B851" w:rsidR="00C3380B" w:rsidRDefault="00C3380B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06FE034" w14:textId="77777777" w:rsidR="0097182D" w:rsidRPr="00C31963" w:rsidRDefault="0097182D" w:rsidP="0097182D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611"/>
        <w:gridCol w:w="2061"/>
        <w:gridCol w:w="1959"/>
        <w:gridCol w:w="1961"/>
      </w:tblGrid>
      <w:tr w:rsidR="0097182D" w:rsidRPr="00C31963" w14:paraId="2A471663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0D583" w14:textId="77777777" w:rsidR="0097182D" w:rsidRPr="00C31963" w:rsidRDefault="251E8966" w:rsidP="251E8966">
            <w:pPr>
              <w:widowControl/>
              <w:suppressAutoHyphens w:val="0"/>
              <w:autoSpaceDE/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96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5CE62" w14:textId="77777777" w:rsidR="0097182D" w:rsidRPr="00C31963" w:rsidRDefault="251E8966" w:rsidP="251E89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963">
              <w:rPr>
                <w:rFonts w:ascii="Arial" w:hAnsi="Arial" w:cs="Arial"/>
                <w:b/>
                <w:bCs/>
                <w:sz w:val="22"/>
                <w:szCs w:val="22"/>
              </w:rPr>
              <w:t>Opis parametrów wymaganych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A12A8" w14:textId="77777777" w:rsidR="0097182D" w:rsidRPr="00C31963" w:rsidRDefault="251E8966" w:rsidP="251E89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963">
              <w:rPr>
                <w:rFonts w:ascii="Arial" w:hAnsi="Arial" w:cs="Arial"/>
                <w:b/>
                <w:bCs/>
                <w:sz w:val="22"/>
                <w:szCs w:val="22"/>
              </w:rPr>
              <w:t>Warunki wymagane, konieczne do spełnienia Parametr graniczny/wartość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F69D9" w14:textId="77777777" w:rsidR="0097182D" w:rsidRPr="00C31963" w:rsidRDefault="251E8966" w:rsidP="251E89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963">
              <w:rPr>
                <w:rFonts w:ascii="Arial" w:hAnsi="Arial" w:cs="Arial"/>
                <w:b/>
                <w:bCs/>
                <w:sz w:val="22"/>
                <w:szCs w:val="22"/>
              </w:rPr>
              <w:t>Parametr oferowany (podać, opisać)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5D64F" w14:textId="77777777" w:rsidR="0097182D" w:rsidRPr="00C31963" w:rsidRDefault="251E8966" w:rsidP="251E89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963">
              <w:rPr>
                <w:rFonts w:ascii="Arial" w:hAnsi="Arial" w:cs="Arial"/>
                <w:b/>
                <w:bCs/>
                <w:sz w:val="22"/>
                <w:szCs w:val="22"/>
              </w:rPr>
              <w:t>Zasady oceny (punktacji)</w:t>
            </w:r>
          </w:p>
        </w:tc>
      </w:tr>
      <w:tr w:rsidR="0097182D" w:rsidRPr="00C31963" w14:paraId="06A6BE0C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8308" w14:textId="77777777" w:rsidR="0097182D" w:rsidRPr="00C31963" w:rsidRDefault="251E8966" w:rsidP="251E8966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Respirator dla dzieci i dorosłych.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6E90" w14:textId="77777777" w:rsidR="0097182D" w:rsidRPr="00C31963" w:rsidRDefault="251E8966" w:rsidP="251E896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97182D" w:rsidRPr="00C31963" w:rsidRDefault="0097182D" w:rsidP="001660DD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97182D" w:rsidRPr="00C31963" w:rsidRDefault="0097182D" w:rsidP="001660DD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97182D" w:rsidRPr="00C31963" w14:paraId="1275F3AF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C425" w14:textId="3AA2F6AF" w:rsidR="0097182D" w:rsidRPr="00C31963" w:rsidRDefault="251E8966" w:rsidP="251E8966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Mocowanie respiratora na kolumnie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A640" w14:textId="77777777" w:rsidR="0097182D" w:rsidRPr="00C31963" w:rsidRDefault="251E8966" w:rsidP="251E896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97182D" w:rsidRPr="00C31963" w:rsidRDefault="0097182D" w:rsidP="001660DD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97182D" w:rsidRPr="00C31963" w:rsidRDefault="0097182D" w:rsidP="001660DD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7182D" w:rsidRPr="00C31963" w14:paraId="76A89E46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F270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Zasilanie w tlen i powietrze z sieci centralnej o ciśnieniu w zakresie minimum od 2,8 do 5,5 bar.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FF9D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3359BE3D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0D41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Zasilanie elektryczne 220-240 V; 60 </w:t>
            </w:r>
            <w:proofErr w:type="spellStart"/>
            <w:r w:rsidRPr="00C31963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C31963">
              <w:rPr>
                <w:rFonts w:ascii="Arial" w:hAnsi="Arial" w:cs="Arial"/>
                <w:sz w:val="22"/>
                <w:szCs w:val="22"/>
              </w:rPr>
              <w:t xml:space="preserve"> / 50 </w:t>
            </w:r>
            <w:proofErr w:type="spellStart"/>
            <w:r w:rsidRPr="00C31963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C319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303C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03D5B2D6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93E7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Awaryjne zasilanie z wewnętrznego akumulatora do podtrzymania pracy urządzenia.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C5C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2312616B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1701" w14:textId="22738A5A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CMV, CMV</w:t>
            </w:r>
            <w:r w:rsidR="00714BDD" w:rsidRPr="00C319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1963">
              <w:rPr>
                <w:rFonts w:ascii="Arial" w:hAnsi="Arial" w:cs="Arial"/>
                <w:sz w:val="22"/>
                <w:szCs w:val="22"/>
              </w:rPr>
              <w:t>Assist</w:t>
            </w:r>
            <w:proofErr w:type="spellEnd"/>
            <w:r w:rsidRPr="00C319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7732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F00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60281DD8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8B6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7554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SIMV.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48BC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40D9CAD3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FE06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PEEP/CPAP.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25F3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578C9E11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FE64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Oddech na dwóch poziomach ciśnienia typu </w:t>
            </w:r>
            <w:proofErr w:type="spellStart"/>
            <w:r w:rsidRPr="00C31963">
              <w:rPr>
                <w:rFonts w:ascii="Arial" w:hAnsi="Arial" w:cs="Arial"/>
                <w:sz w:val="22"/>
                <w:szCs w:val="22"/>
              </w:rPr>
              <w:t>BiLevel</w:t>
            </w:r>
            <w:proofErr w:type="spellEnd"/>
            <w:r w:rsidRPr="00C3196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31963">
              <w:rPr>
                <w:rFonts w:ascii="Arial" w:hAnsi="Arial" w:cs="Arial"/>
                <w:sz w:val="22"/>
                <w:szCs w:val="22"/>
              </w:rPr>
              <w:t>DuoPAP</w:t>
            </w:r>
            <w:proofErr w:type="spellEnd"/>
            <w:r w:rsidRPr="00C31963">
              <w:rPr>
                <w:rFonts w:ascii="Arial" w:hAnsi="Arial" w:cs="Arial"/>
                <w:sz w:val="22"/>
                <w:szCs w:val="22"/>
              </w:rPr>
              <w:t>, BIPAP.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3EAB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6985A7B3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D37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C11E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Tryb wentylacji typu MMV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3595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675FA9EC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1224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Tryb wentylacji typu PPS lub PAV+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0B44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F91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529362A2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253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CD31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Tryb wentylacji nieinwazyjnej (NIV)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ADA8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523C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3D93F360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A01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9C8B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31963">
              <w:rPr>
                <w:rFonts w:ascii="Arial" w:hAnsi="Arial" w:cs="Arial"/>
                <w:sz w:val="22"/>
                <w:szCs w:val="22"/>
                <w:lang w:val="en-US"/>
              </w:rPr>
              <w:t>Tryb</w:t>
            </w:r>
            <w:proofErr w:type="spellEnd"/>
            <w:r w:rsidRPr="00C3196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1963">
              <w:rPr>
                <w:rFonts w:ascii="Arial" w:hAnsi="Arial" w:cs="Arial"/>
                <w:sz w:val="22"/>
                <w:szCs w:val="22"/>
                <w:lang w:val="en-US"/>
              </w:rPr>
              <w:t>wentylacji</w:t>
            </w:r>
            <w:proofErr w:type="spellEnd"/>
            <w:r w:rsidRPr="00C3196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1963">
              <w:rPr>
                <w:rFonts w:ascii="Arial" w:hAnsi="Arial" w:cs="Arial"/>
                <w:sz w:val="22"/>
                <w:szCs w:val="22"/>
                <w:lang w:val="en-US"/>
              </w:rPr>
              <w:t>typu</w:t>
            </w:r>
            <w:proofErr w:type="spellEnd"/>
            <w:r w:rsidRPr="00C31963">
              <w:rPr>
                <w:rFonts w:ascii="Arial" w:hAnsi="Arial" w:cs="Arial"/>
                <w:sz w:val="22"/>
                <w:szCs w:val="22"/>
                <w:lang w:val="en-US"/>
              </w:rPr>
              <w:t xml:space="preserve"> Volume Support (VSV)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2514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31963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182D" w:rsidRPr="00C31963" w14:paraId="4BD395C6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28F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6820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Tryb wentylacji typu VPS (tzw. wentylacja „szumowa”)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CA29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9E20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6249EBFB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1BC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4F8E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APRV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765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D23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6B8F3357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05D2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534A" w14:textId="2610F681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Tryb automatycznego odzwyczajania pacjenta od wentylacji </w:t>
            </w:r>
            <w:r w:rsidR="00714BDD" w:rsidRPr="00C31963">
              <w:rPr>
                <w:rFonts w:ascii="Arial" w:hAnsi="Arial" w:cs="Arial"/>
                <w:sz w:val="22"/>
                <w:szCs w:val="22"/>
              </w:rPr>
              <w:t>m</w:t>
            </w:r>
            <w:r w:rsidRPr="00C31963">
              <w:rPr>
                <w:rFonts w:ascii="Arial" w:hAnsi="Arial" w:cs="Arial"/>
                <w:sz w:val="22"/>
                <w:szCs w:val="22"/>
              </w:rPr>
              <w:t xml:space="preserve">echanicznej z automatyczną regulacją </w:t>
            </w:r>
            <w:r w:rsidRPr="00C31963">
              <w:rPr>
                <w:rFonts w:ascii="Arial" w:hAnsi="Arial" w:cs="Arial"/>
                <w:sz w:val="22"/>
                <w:szCs w:val="22"/>
              </w:rPr>
              <w:lastRenderedPageBreak/>
              <w:t>poziomu wspomagania ciśnienia na podstawie analizy etCO2 w respiratorze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D4E5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29E8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1511A8F0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5F2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FBB4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Automatyczna kompensacja oporów rurki tracheotomijnej (ATC)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EE87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D66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55BED0D3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26A1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8E92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Automatyczne westchnienia z regulacją parametrów westchnień.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2073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3B2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64D1769B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4FF1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DE54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Możliwość prowadzenia wentylacji z ustalonym przez operatora stosunkiem wdech wydech (I:E).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55EF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10DAF307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34E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7003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Częstość oddechów przy wentylacji CMV-IPPV minimum 5 – 95 1/min.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7735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E5D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103EE07A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EF7D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8207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Objętość pojedynczego oddechu minimum od 20 do 2000 ml.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0D04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BDC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697938BD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45A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75E1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Regulowane ciśnienie wdechu dla wentylacji ciśnieniowo kontrolowanych minimum od 5 do 90 cmH2O.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D748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BE67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7C1B7B5A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AA69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88D4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Ciśnienie wspomagane PSV minimum od 5 do 90 cmH2O.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0416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D064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15B6BBA0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2C0D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0974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Możliwość ustawienia PEEP/CPAP minimum od 0 do 50 cmH2O.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3D2E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1919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13CB5A61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01FE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D5FB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Stężenie tlenu w mieszaninie oddechowej regulowane płynnie w granicach 21-100% (elektroniczny mieszalnik gazów).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9F71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ABC7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0C0632A7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B4AB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D901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Wyzwalanie oddechu, czułość przepływowa: minimalny zakres czułości </w:t>
            </w:r>
            <w:proofErr w:type="spellStart"/>
            <w:r w:rsidRPr="00C31963">
              <w:rPr>
                <w:rFonts w:ascii="Arial" w:hAnsi="Arial" w:cs="Arial"/>
                <w:sz w:val="22"/>
                <w:szCs w:val="22"/>
              </w:rPr>
              <w:t>triggera</w:t>
            </w:r>
            <w:proofErr w:type="spellEnd"/>
            <w:r w:rsidRPr="00C31963">
              <w:rPr>
                <w:rFonts w:ascii="Arial" w:hAnsi="Arial" w:cs="Arial"/>
                <w:sz w:val="22"/>
                <w:szCs w:val="22"/>
              </w:rPr>
              <w:t>: 0,5 l/min – 15 l/min.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57E5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C6F4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486F32F1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C3DC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ABC3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Płynna regulacja czasu lub współczynnika narastania przepływu dla oddechu ciśnieniowo kontrolowanego i </w:t>
            </w:r>
            <w:r w:rsidRPr="00C31963">
              <w:rPr>
                <w:rFonts w:ascii="Arial" w:hAnsi="Arial" w:cs="Arial"/>
                <w:sz w:val="22"/>
                <w:szCs w:val="22"/>
              </w:rPr>
              <w:lastRenderedPageBreak/>
              <w:t>ciśnieniowo wspomaganych.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715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3E7F5569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C8A4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Regulacja czułości zakończenia fazy wdechu dla oddechów ciśnieniowo wspomaganych w zakresie minimum 5 – 65 % szczytowego przepływu wdechowego.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AE82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5EB645C8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E37C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DB01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Rzeczywista częstość oddychania.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B325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30F8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2CCC5547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E394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6B8D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Graficzna prezentacja płuc pacjenta wraz w wartościami cyfrowymi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448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00AE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0FCAA46A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1B3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71BC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Częstość oddechów spontanicznych.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6577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1D2A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45EAC795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03A5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D5F7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Objętość pojedynczego oddechu.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5F3F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1CDC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1DEACEDF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7F21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B223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Częstość oddechów wyzwalanych przez pacjenta.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0828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3A62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5B370335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F2EB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7CE6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Objętość pojedynczego oddechu wspomaganego ciśnieniowo przy wentylacji SIMV.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7777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F5C7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0B53168E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270A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631E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Rzeczywista objętość wentylacji minutowej MV.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544A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4CB7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01237673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01D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478B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Rzeczywista objętość wentylacji minutowej spontanicznej.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531A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41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01DA6A9F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D12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537F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Wentylacja minutowa, objętość lub frakcja przecieku.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A698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BBB2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6730CD21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8D39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EBD7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Ciśnienie PEEP.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4A69" w14:textId="77777777" w:rsidR="0097182D" w:rsidRPr="00C31963" w:rsidRDefault="251E8966" w:rsidP="251E896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05EE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0D4BFC96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7224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95E1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Ciśnienie okluzji P,01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7053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8A43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608CB6D5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2294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4B14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NIF – </w:t>
            </w:r>
            <w:proofErr w:type="spellStart"/>
            <w:r w:rsidRPr="00C31963">
              <w:rPr>
                <w:rFonts w:ascii="Arial" w:hAnsi="Arial" w:cs="Arial"/>
                <w:sz w:val="22"/>
                <w:szCs w:val="22"/>
              </w:rPr>
              <w:t>Negative</w:t>
            </w:r>
            <w:proofErr w:type="spellEnd"/>
            <w:r w:rsidRPr="00C319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1963">
              <w:rPr>
                <w:rFonts w:ascii="Arial" w:hAnsi="Arial" w:cs="Arial"/>
                <w:sz w:val="22"/>
                <w:szCs w:val="22"/>
              </w:rPr>
              <w:t>Inspiratory</w:t>
            </w:r>
            <w:proofErr w:type="spellEnd"/>
            <w:r w:rsidRPr="00C31963">
              <w:rPr>
                <w:rFonts w:ascii="Arial" w:hAnsi="Arial" w:cs="Arial"/>
                <w:sz w:val="22"/>
                <w:szCs w:val="22"/>
              </w:rPr>
              <w:t xml:space="preserve"> Force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AAEF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CDA8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182D" w:rsidRPr="00C31963" w14:paraId="0912D75C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5C9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3998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Szczytowe ciśnienie wdechowe.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F331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0B1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45380FFD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48EE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0D63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Ciśnienie średnie.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0415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B2C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1C61851C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DD96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F401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Ciśnienie fazy Plateau.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879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7532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3C8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527620B5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5498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1D64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Integralny pomiar stężenia tlenu metodą paramagnetyczną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29AA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19D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46C15EE3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57B8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D77B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Pomiar końcowo wydechowego CO</w:t>
            </w:r>
            <w:r w:rsidRPr="00C31963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C31963">
              <w:rPr>
                <w:rFonts w:ascii="Arial" w:hAnsi="Arial" w:cs="Arial"/>
                <w:sz w:val="22"/>
                <w:szCs w:val="22"/>
              </w:rPr>
              <w:t xml:space="preserve"> w respiratorze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54BF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8AF4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D8F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5215FC38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A33E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57F5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Kalkulacja współczynnika eliminacji dwutlenku węgla V’CO</w:t>
            </w:r>
            <w:r w:rsidRPr="00C31963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E51D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CBC1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B09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3270F863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A365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A509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Możliwość wykonania manewru rekrutacji pęcherzyków płucnych poprzez płynne, bezpośrednie i jednoczesne zwiększanie ciśnienia szczytowego i PEEP – opisać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8060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136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465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2BC4D988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23B1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A701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Prezentacja na kolorowym minimum 15” ekranie respiratora krzywych oddechowych: ciśnienie/czas, przepływ/czas, objętość/czas – z możliwością jednoczesnej obserwacji minimum trzech krzywych na ekranie; nie dopuszcza się ekranów kopiujących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B7D8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EA3D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670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16D42DB9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F859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1DD5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Prezentacja na kolorowym minimum 15” ekranie respiratora pętli oddechowych co najmniej: ciśnienie/objętość; nie dopuszcza się ekranów kopiujących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3771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E7CE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1A16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 15” – 20”- 0 pkt.</w:t>
            </w:r>
          </w:p>
          <w:p w14:paraId="47E7C811" w14:textId="0A2571E9" w:rsidR="0097182D" w:rsidRPr="00C31963" w:rsidRDefault="251E8966" w:rsidP="251E8966">
            <w:pPr>
              <w:snapToGrid w:val="0"/>
              <w:spacing w:line="256" w:lineRule="auto"/>
              <w:ind w:right="-1205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 Powyżej 20”- 5 pkt.</w:t>
            </w:r>
          </w:p>
        </w:tc>
      </w:tr>
      <w:tr w:rsidR="0097182D" w:rsidRPr="00C31963" w14:paraId="636D1433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4F19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7DED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Prezentacja na kolorowym minimum 15” ekranie respiratora trendów mierzonych parametrów – co najmniej 6 dni; nie dopuszcza się ekranów kopiujących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136F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C651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0151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Prezentacja trendów z 6 dni – 0 pkt.</w:t>
            </w:r>
          </w:p>
          <w:p w14:paraId="5791A8AA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Prezentacja trendów powyżej 6 dni – 5 pkt.</w:t>
            </w:r>
          </w:p>
        </w:tc>
      </w:tr>
      <w:tr w:rsidR="0097182D" w:rsidRPr="00C31963" w14:paraId="041F0776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56CC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1AC8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Możliwość odłączenia ekranu respiratora od jednostki pneumatycznej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4851" w14:textId="77777777" w:rsidR="0097182D" w:rsidRPr="00C31963" w:rsidRDefault="251E8966" w:rsidP="251E8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50C6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77C58281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698B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AFFE" w14:textId="212B6992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Ka</w:t>
            </w:r>
            <w:r w:rsidR="0052493C" w:rsidRPr="00C31963">
              <w:rPr>
                <w:rFonts w:ascii="Arial" w:hAnsi="Arial" w:cs="Arial"/>
                <w:sz w:val="22"/>
                <w:szCs w:val="22"/>
              </w:rPr>
              <w:t>tegorie alarmów według ważności: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09E" w14:textId="77777777" w:rsidR="0097182D" w:rsidRPr="00C31963" w:rsidRDefault="251E8966" w:rsidP="251E8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9487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4598B129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D3EC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7F21" w14:textId="18351123" w:rsidR="0097182D" w:rsidRPr="00C31963" w:rsidRDefault="251E8966" w:rsidP="0052493C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Wadliwej pracy elektroniki aparatu.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9817" w14:textId="77777777" w:rsidR="0097182D" w:rsidRPr="00C31963" w:rsidRDefault="251E8966" w:rsidP="251E8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CCAD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883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587F33E2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29ED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B9F6" w14:textId="60AD528F" w:rsidR="0097182D" w:rsidRPr="00C31963" w:rsidRDefault="251E8966" w:rsidP="0052493C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Braku zasilania w energię </w:t>
            </w:r>
            <w:r w:rsidRPr="00C31963">
              <w:rPr>
                <w:rFonts w:ascii="Arial" w:hAnsi="Arial" w:cs="Arial"/>
                <w:sz w:val="22"/>
                <w:szCs w:val="22"/>
              </w:rPr>
              <w:lastRenderedPageBreak/>
              <w:t>elektryczną.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A430" w14:textId="77777777" w:rsidR="0097182D" w:rsidRPr="00C31963" w:rsidRDefault="251E8966" w:rsidP="251E8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57D6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7B2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3F78102C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70CE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CD2D" w14:textId="18037775" w:rsidR="0097182D" w:rsidRPr="00C31963" w:rsidRDefault="251E8966" w:rsidP="0052493C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Niskiego ciśnienia gazów zasilających.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BCEF" w14:textId="77777777" w:rsidR="0097182D" w:rsidRPr="00C31963" w:rsidRDefault="251E8966" w:rsidP="251E8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ED82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61F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44A91518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5DC7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37BF" w14:textId="2200E9F7" w:rsidR="0097182D" w:rsidRPr="00C31963" w:rsidRDefault="251E8966" w:rsidP="0052493C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Za wysokiego i za niskiego stężenia tlenu.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DC8A" w14:textId="77777777" w:rsidR="0097182D" w:rsidRPr="00C31963" w:rsidRDefault="251E8966" w:rsidP="251E8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58C4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1389C9C5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2CD5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D7F3" w14:textId="7FF9E553" w:rsidR="0097182D" w:rsidRPr="00C31963" w:rsidRDefault="251E8966" w:rsidP="0052493C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Całkowitej objętości minutowej za wysokiej i za niskiej.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782C" w14:textId="77777777" w:rsidR="0097182D" w:rsidRPr="00C31963" w:rsidRDefault="251E8966" w:rsidP="251E8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8E4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8E9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2FF0BF0E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8E76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EC8F" w14:textId="2375B1CA" w:rsidR="0097182D" w:rsidRPr="00C31963" w:rsidRDefault="251E8966" w:rsidP="0052493C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Za wysokiej objętości oddechowej TV.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4578" w14:textId="77777777" w:rsidR="0097182D" w:rsidRPr="00C31963" w:rsidRDefault="251E8966" w:rsidP="251E8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63E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B9A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340A698E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D11E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CB7D" w14:textId="5C208BE8" w:rsidR="0097182D" w:rsidRPr="00C31963" w:rsidRDefault="251E8966" w:rsidP="003039C9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Za wysokiej objętości oddechowej – </w:t>
            </w:r>
            <w:proofErr w:type="spellStart"/>
            <w:r w:rsidRPr="00C31963">
              <w:rPr>
                <w:rFonts w:ascii="Arial" w:hAnsi="Arial" w:cs="Arial"/>
                <w:sz w:val="22"/>
                <w:szCs w:val="22"/>
              </w:rPr>
              <w:t>tachypnea</w:t>
            </w:r>
            <w:proofErr w:type="spellEnd"/>
            <w:r w:rsidRPr="00C319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2B6E" w14:textId="77777777" w:rsidR="0097182D" w:rsidRPr="00C31963" w:rsidRDefault="251E8966" w:rsidP="251E8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8A3C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1D6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5796F943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C151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D53F" w14:textId="6C6747AF" w:rsidR="0097182D" w:rsidRPr="00C31963" w:rsidRDefault="251E8966" w:rsidP="003039C9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Zbyt wysokiego ciśnienia szczytowego.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4A1" w14:textId="77777777" w:rsidR="0097182D" w:rsidRPr="00C31963" w:rsidRDefault="251E8966" w:rsidP="251E8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D81B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9C1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7AD83F0A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B8A3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8FBB" w14:textId="778BEBAD" w:rsidR="0097182D" w:rsidRPr="00C31963" w:rsidRDefault="251E8966" w:rsidP="003039C9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Zbyt niskiego ciśnienia wdechu lub przecieku.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F699" w14:textId="77777777" w:rsidR="0097182D" w:rsidRPr="00C31963" w:rsidRDefault="251E8966" w:rsidP="251E8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6DE0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378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0D293DF4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DD4E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64FB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Alarm bezdechu z automatycznym uruchomieniem wentylacji zastępczej.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2D3F" w14:textId="77777777" w:rsidR="0097182D" w:rsidRPr="00C31963" w:rsidRDefault="251E8966" w:rsidP="251E8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EE8F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9E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5026490B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BB2B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BDEF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Zabezpieczenie przed przypadkową zmianą nastawionych parametrów.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EE22" w14:textId="77777777" w:rsidR="0097182D" w:rsidRPr="00C31963" w:rsidRDefault="251E8966" w:rsidP="251E8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D796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F6F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03413F4D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AD14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521A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Funkcja </w:t>
            </w:r>
            <w:proofErr w:type="spellStart"/>
            <w:r w:rsidRPr="00C31963">
              <w:rPr>
                <w:rFonts w:ascii="Arial" w:hAnsi="Arial" w:cs="Arial"/>
                <w:sz w:val="22"/>
                <w:szCs w:val="22"/>
              </w:rPr>
              <w:t>autotestu</w:t>
            </w:r>
            <w:proofErr w:type="spellEnd"/>
            <w:r w:rsidRPr="00C31963">
              <w:rPr>
                <w:rFonts w:ascii="Arial" w:hAnsi="Arial" w:cs="Arial"/>
                <w:sz w:val="22"/>
                <w:szCs w:val="22"/>
              </w:rPr>
              <w:t xml:space="preserve">  aparatu dokonywana automatycznie po włączeniu.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E88C" w14:textId="77777777" w:rsidR="0097182D" w:rsidRPr="00C31963" w:rsidRDefault="251E8966" w:rsidP="251E8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4E94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42D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1F78CC6D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A723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10AB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Nebulizator do wziewnego podawania leków do każdego respiratora; sterowanie </w:t>
            </w:r>
            <w:proofErr w:type="spellStart"/>
            <w:r w:rsidRPr="00C31963">
              <w:rPr>
                <w:rFonts w:ascii="Arial" w:hAnsi="Arial" w:cs="Arial"/>
                <w:sz w:val="22"/>
                <w:szCs w:val="22"/>
              </w:rPr>
              <w:t>nebuliazatorem</w:t>
            </w:r>
            <w:proofErr w:type="spellEnd"/>
            <w:r w:rsidRPr="00C31963">
              <w:rPr>
                <w:rFonts w:ascii="Arial" w:hAnsi="Arial" w:cs="Arial"/>
                <w:sz w:val="22"/>
                <w:szCs w:val="22"/>
              </w:rPr>
              <w:t xml:space="preserve"> z respiratora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EFB8" w14:textId="77777777" w:rsidR="0097182D" w:rsidRPr="00C31963" w:rsidRDefault="251E8966" w:rsidP="251E8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E423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4A68573E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4315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0053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 xml:space="preserve">Wyposażenie: 50 sztuk jednorazowych nawilżaczy / filtrów HME do każdego respiratora oraz 50 jednorazowych układów oddechowych,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E55E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48E9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9E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53CC467D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95D3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2E43" w14:textId="77777777" w:rsidR="00854AED" w:rsidRDefault="00854AED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  <w:p w14:paraId="639A3330" w14:textId="77777777" w:rsidR="00854AED" w:rsidRDefault="00854AED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  <w:p w14:paraId="1AA766F7" w14:textId="23328161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Możliwość sterylizacji kompletnego układu pacjenta wraz z zastawką wydechową; dreny do podłączenia respiratora o dł. min. 3 m.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DB96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BC2F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592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07B8CB6D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314A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47FC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Skrócona instrukcja obsługi dostępna na ekranie respiratora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B405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1341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083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2D" w:rsidRPr="00C31963" w14:paraId="2E0DFE92" w14:textId="77777777" w:rsidTr="003039C9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C951" w14:textId="77777777" w:rsidR="0097182D" w:rsidRPr="00C31963" w:rsidRDefault="0097182D" w:rsidP="0097182D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after="160" w:line="256" w:lineRule="auto"/>
              <w:ind w:left="398" w:hanging="398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69D9" w14:textId="77777777" w:rsidR="0097182D" w:rsidRPr="00C31963" w:rsidRDefault="251E8966" w:rsidP="251E8966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Polski interfejs i oprogramowanie aparatu.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FC8D" w14:textId="77777777" w:rsidR="0097182D" w:rsidRPr="00C31963" w:rsidRDefault="251E8966" w:rsidP="251E8966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96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7232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A67" w14:textId="77777777" w:rsidR="0097182D" w:rsidRPr="00C31963" w:rsidRDefault="0097182D" w:rsidP="001660D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EC5DB1" w14:textId="65D33ABF" w:rsidR="00C31963" w:rsidRDefault="00C31963" w:rsidP="0097182D">
      <w:pPr>
        <w:rPr>
          <w:rFonts w:ascii="Arial" w:eastAsia="Tahoma" w:hAnsi="Arial" w:cs="Arial"/>
          <w:kern w:val="1"/>
          <w:sz w:val="22"/>
          <w:szCs w:val="22"/>
          <w:lang w:eastAsia="pl-PL"/>
        </w:rPr>
      </w:pPr>
    </w:p>
    <w:p w14:paraId="3A6CF3DC" w14:textId="77777777" w:rsidR="00B432D2" w:rsidRPr="00C31963" w:rsidRDefault="00B432D2" w:rsidP="00B432D2">
      <w:pPr>
        <w:rPr>
          <w:rFonts w:ascii="Arial" w:hAnsi="Arial" w:cs="Arial"/>
          <w:sz w:val="22"/>
          <w:szCs w:val="22"/>
        </w:rPr>
      </w:pPr>
      <w:r w:rsidRPr="00C31963">
        <w:rPr>
          <w:rFonts w:ascii="Arial" w:hAnsi="Arial" w:cs="Arial"/>
          <w:sz w:val="22"/>
          <w:szCs w:val="22"/>
        </w:rPr>
        <w:t xml:space="preserve"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</w:t>
      </w:r>
      <w:proofErr w:type="spellStart"/>
      <w:r w:rsidRPr="00C31963">
        <w:rPr>
          <w:rFonts w:ascii="Arial" w:hAnsi="Arial" w:cs="Arial"/>
          <w:sz w:val="22"/>
          <w:szCs w:val="22"/>
        </w:rPr>
        <w:t>product</w:t>
      </w:r>
      <w:proofErr w:type="spellEnd"/>
      <w:r w:rsidRPr="00C319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963">
        <w:rPr>
          <w:rFonts w:ascii="Arial" w:hAnsi="Arial" w:cs="Arial"/>
          <w:sz w:val="22"/>
          <w:szCs w:val="22"/>
        </w:rPr>
        <w:t>date</w:t>
      </w:r>
      <w:proofErr w:type="spellEnd"/>
      <w:r w:rsidRPr="00C31963">
        <w:rPr>
          <w:rFonts w:ascii="Arial" w:hAnsi="Arial" w:cs="Arial"/>
          <w:sz w:val="22"/>
          <w:szCs w:val="22"/>
        </w:rPr>
        <w:t>, instrukcje obsługi itp. Stosowne materiały opisowe pochodzące od producenta należy załączyć w oryginale lub jako kserokopie poświadczone za zgodność z oryginałem.</w:t>
      </w:r>
    </w:p>
    <w:p w14:paraId="00D406B5" w14:textId="77777777" w:rsidR="00B432D2" w:rsidRPr="00C31963" w:rsidRDefault="00B432D2" w:rsidP="00B432D2">
      <w:pPr>
        <w:rPr>
          <w:rFonts w:ascii="Arial" w:hAnsi="Arial" w:cs="Arial"/>
          <w:sz w:val="22"/>
          <w:szCs w:val="22"/>
        </w:rPr>
      </w:pPr>
      <w:r w:rsidRPr="00C31963">
        <w:rPr>
          <w:rFonts w:ascii="Arial" w:hAnsi="Arial" w:cs="Arial"/>
          <w:sz w:val="22"/>
          <w:szCs w:val="22"/>
        </w:rPr>
        <w:t xml:space="preserve">Wszystkie dane/parametry z tabeli technicznej muszą znajdować swoje potwierdzenie w danych produktowych producenta. </w:t>
      </w:r>
    </w:p>
    <w:p w14:paraId="611201AD" w14:textId="77777777" w:rsidR="00B432D2" w:rsidRPr="00C31963" w:rsidRDefault="00B432D2" w:rsidP="00B432D2">
      <w:pPr>
        <w:rPr>
          <w:rFonts w:ascii="Arial" w:hAnsi="Arial" w:cs="Arial"/>
          <w:sz w:val="22"/>
          <w:szCs w:val="22"/>
        </w:rPr>
      </w:pPr>
    </w:p>
    <w:p w14:paraId="0AD74556" w14:textId="77777777" w:rsidR="00B432D2" w:rsidRPr="00C31963" w:rsidRDefault="00B432D2" w:rsidP="00B432D2">
      <w:pPr>
        <w:autoSpaceDE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  <w:r w:rsidRPr="00C31963">
        <w:rPr>
          <w:rFonts w:ascii="Arial" w:eastAsia="Tahoma" w:hAnsi="Arial" w:cs="Arial"/>
          <w:kern w:val="1"/>
          <w:sz w:val="22"/>
          <w:szCs w:val="22"/>
          <w:lang w:eastAsia="pl-PL"/>
        </w:rPr>
        <w:t>Niniejszym oświadczamy, że przedstawione powyżej dane są prawdziwe oraz zobowiązujemy się w przypadku wygrania przetargu, do dostarczania sprzętu spełniającego wyspecyfikowane parametry.</w:t>
      </w:r>
    </w:p>
    <w:p w14:paraId="7F8B9A01" w14:textId="77777777" w:rsidR="00B432D2" w:rsidRPr="00C31963" w:rsidRDefault="00B432D2" w:rsidP="00B432D2">
      <w:pPr>
        <w:autoSpaceDE/>
        <w:ind w:firstLine="708"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2465"/>
        <w:gridCol w:w="4576"/>
      </w:tblGrid>
      <w:tr w:rsidR="00B432D2" w:rsidRPr="00C31963" w14:paraId="361FB96F" w14:textId="77777777" w:rsidTr="007903F3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0072F" w14:textId="77777777" w:rsidR="00B432D2" w:rsidRPr="00C31963" w:rsidRDefault="00B432D2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Materiały eksploatacyjne</w:t>
            </w:r>
            <w:r w:rsidRPr="00C31963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 xml:space="preserve"> niezbędne do pracy z powyższym sprzętem proszę wymienić i wskazać (rozmiar, nr katalogowy, sposób konfekcjonowania, jednostkowe ceny netto i brutto)</w:t>
            </w:r>
            <w:r w:rsidRPr="00C31963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C31963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br/>
            </w:r>
          </w:p>
          <w:p w14:paraId="7B40626C" w14:textId="77777777" w:rsidR="00B432D2" w:rsidRPr="00C31963" w:rsidRDefault="00B432D2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700CCCF5" w14:textId="77777777" w:rsidR="00B432D2" w:rsidRPr="00C31963" w:rsidRDefault="00B432D2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>JEŻELI DOTYCZY:</w:t>
            </w:r>
          </w:p>
        </w:tc>
      </w:tr>
      <w:tr w:rsidR="00B432D2" w:rsidRPr="00C31963" w14:paraId="523767EC" w14:textId="77777777" w:rsidTr="007903F3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19967C" w14:textId="77777777" w:rsidR="00B432D2" w:rsidRPr="00C31963" w:rsidRDefault="00B432D2" w:rsidP="007903F3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F17F8" w14:textId="77777777" w:rsidR="00B432D2" w:rsidRPr="00C31963" w:rsidRDefault="00B432D2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432D2" w:rsidRPr="00C31963" w14:paraId="322F669A" w14:textId="77777777" w:rsidTr="007903F3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9AB8FA" w14:textId="77777777" w:rsidR="00B432D2" w:rsidRPr="00C31963" w:rsidRDefault="00B432D2" w:rsidP="007903F3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72C67" w14:textId="77777777" w:rsidR="00B432D2" w:rsidRPr="00C31963" w:rsidRDefault="00B432D2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432D2" w:rsidRPr="00C31963" w14:paraId="2842901F" w14:textId="77777777" w:rsidTr="007903F3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7FED19" w14:textId="77777777" w:rsidR="00B432D2" w:rsidRPr="00C31963" w:rsidRDefault="00B432D2" w:rsidP="007903F3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7B90A" w14:textId="77777777" w:rsidR="00B432D2" w:rsidRPr="00C31963" w:rsidRDefault="00B432D2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C9FC6C9" w14:textId="77777777" w:rsidR="00B432D2" w:rsidRPr="00C31963" w:rsidRDefault="00B432D2" w:rsidP="00B432D2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3899D879" w14:textId="77777777" w:rsidR="00B432D2" w:rsidRPr="00C31963" w:rsidRDefault="00B432D2" w:rsidP="00B432D2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0112706E" w14:textId="77777777" w:rsidR="00B432D2" w:rsidRPr="00C31963" w:rsidRDefault="00B432D2" w:rsidP="00B432D2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C31963">
        <w:rPr>
          <w:rFonts w:ascii="Arial" w:eastAsia="Andale Sans UI" w:hAnsi="Arial" w:cs="Arial"/>
          <w:kern w:val="1"/>
          <w:sz w:val="22"/>
          <w:szCs w:val="22"/>
          <w:lang w:eastAsia="pl-PL"/>
        </w:rPr>
        <w:t>______________________</w:t>
      </w:r>
    </w:p>
    <w:p w14:paraId="3B6FD09A" w14:textId="77777777" w:rsidR="00B432D2" w:rsidRPr="00C31963" w:rsidRDefault="00B432D2" w:rsidP="00B432D2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C31963">
        <w:rPr>
          <w:rFonts w:ascii="Arial" w:eastAsia="Andale Sans UI" w:hAnsi="Arial" w:cs="Arial"/>
          <w:kern w:val="1"/>
          <w:sz w:val="22"/>
          <w:szCs w:val="22"/>
          <w:lang w:eastAsia="pl-PL"/>
        </w:rPr>
        <w:t>(Podpis i pieczęć Wykonawcy)</w:t>
      </w:r>
    </w:p>
    <w:p w14:paraId="4BA276F7" w14:textId="77777777" w:rsidR="00B432D2" w:rsidRPr="00C31963" w:rsidRDefault="00B432D2" w:rsidP="00B432D2">
      <w:pPr>
        <w:autoSpaceDE/>
        <w:ind w:left="427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C31963">
        <w:rPr>
          <w:rFonts w:ascii="Arial" w:hAnsi="Arial" w:cs="Arial"/>
          <w:b/>
          <w:color w:val="FF0000"/>
          <w:kern w:val="1"/>
          <w:sz w:val="22"/>
          <w:szCs w:val="22"/>
          <w:lang w:eastAsia="pl-PL"/>
        </w:rPr>
        <w:t xml:space="preserve"> </w:t>
      </w:r>
    </w:p>
    <w:p w14:paraId="45020EBF" w14:textId="7AFC8316" w:rsidR="00C3380B" w:rsidRDefault="00C3380B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1"/>
          <w:sz w:val="22"/>
          <w:szCs w:val="22"/>
          <w:lang w:eastAsia="pl-PL"/>
        </w:rPr>
        <w:lastRenderedPageBreak/>
        <w:br w:type="page"/>
      </w:r>
    </w:p>
    <w:p w14:paraId="443DCAB1" w14:textId="77777777" w:rsidR="00C3380B" w:rsidRDefault="00C3380B" w:rsidP="00B432D2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2969E59A" w14:textId="4691088E" w:rsidR="00B432D2" w:rsidRPr="00C31963" w:rsidRDefault="00B432D2" w:rsidP="00B432D2">
      <w:pPr>
        <w:autoSpaceDE/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</w:pPr>
      <w:r w:rsidRPr="00C31963"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  <w:t>WARUNKI GWARANCJI I SERWISU OFEROWANEGO SPRZĘTU .</w:t>
      </w:r>
    </w:p>
    <w:p w14:paraId="5E9A0156" w14:textId="77777777" w:rsidR="00B432D2" w:rsidRPr="00C31963" w:rsidRDefault="00B432D2" w:rsidP="00B432D2">
      <w:pPr>
        <w:autoSpaceDE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91"/>
        <w:gridCol w:w="1985"/>
        <w:gridCol w:w="3196"/>
      </w:tblGrid>
      <w:tr w:rsidR="00B432D2" w:rsidRPr="00C31963" w14:paraId="5B2D2962" w14:textId="77777777" w:rsidTr="007903F3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14:paraId="55322984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14:paraId="14409B5D" w14:textId="77777777" w:rsidR="00C31963" w:rsidRPr="00C31963" w:rsidRDefault="00C31963" w:rsidP="00C31963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RESPIRATOR DO DŁUGOTRWAŁEJ TERAPII NIEWYDOLNOŚCI ODDECHOWEJ RÓŻNEGO POCHODZENIA.- 2szt.</w:t>
            </w:r>
          </w:p>
          <w:p w14:paraId="52C0BDD7" w14:textId="6C550228" w:rsidR="00B432D2" w:rsidRPr="00C31963" w:rsidRDefault="00B432D2" w:rsidP="007C18EA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B4C6E7"/>
            <w:vAlign w:val="center"/>
          </w:tcPr>
          <w:p w14:paraId="473FAFC8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Warunek graniczny</w:t>
            </w:r>
          </w:p>
        </w:tc>
        <w:tc>
          <w:tcPr>
            <w:tcW w:w="3196" w:type="dxa"/>
            <w:shd w:val="clear" w:color="auto" w:fill="B4C6E7"/>
            <w:vAlign w:val="center"/>
          </w:tcPr>
          <w:p w14:paraId="71476651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Wartość oferowana</w:t>
            </w:r>
          </w:p>
        </w:tc>
      </w:tr>
      <w:tr w:rsidR="00B432D2" w:rsidRPr="00C31963" w14:paraId="45B062E2" w14:textId="77777777" w:rsidTr="007903F3">
        <w:trPr>
          <w:trHeight w:val="810"/>
        </w:trPr>
        <w:tc>
          <w:tcPr>
            <w:tcW w:w="567" w:type="dxa"/>
            <w:vAlign w:val="center"/>
          </w:tcPr>
          <w:p w14:paraId="6E998D75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1" w:type="dxa"/>
            <w:vAlign w:val="center"/>
          </w:tcPr>
          <w:p w14:paraId="13D4C12F" w14:textId="77777777" w:rsidR="00B432D2" w:rsidRPr="00C31963" w:rsidRDefault="00B432D2" w:rsidP="007903F3">
            <w:pPr>
              <w:tabs>
                <w:tab w:val="left" w:pos="1295"/>
              </w:tabs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Okres gwarancji </w:t>
            </w:r>
            <w:r w:rsidRPr="00C3196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na urządzenie </w:t>
            </w: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14:paraId="6403EF54" w14:textId="77777777" w:rsidR="00B432D2" w:rsidRPr="00C31963" w:rsidRDefault="00B432D2" w:rsidP="007903F3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min. 24 miesiące, </w:t>
            </w:r>
          </w:p>
          <w:p w14:paraId="06015FC2" w14:textId="77777777" w:rsidR="00B432D2" w:rsidRPr="00C31963" w:rsidRDefault="00B432D2" w:rsidP="007903F3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podać za każde kolejne </w:t>
            </w:r>
            <w:r w:rsidRPr="00C31963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br/>
              <w:t xml:space="preserve">6 </w:t>
            </w:r>
            <w:proofErr w:type="spellStart"/>
            <w:r w:rsidRPr="00C31963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mcy</w:t>
            </w:r>
            <w:proofErr w:type="spellEnd"/>
            <w:r w:rsidRPr="00C31963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 –dodatkowe 5 pkt. (Maksymalnie 20 pkt.)</w:t>
            </w:r>
          </w:p>
        </w:tc>
        <w:tc>
          <w:tcPr>
            <w:tcW w:w="3196" w:type="dxa"/>
            <w:vAlign w:val="center"/>
          </w:tcPr>
          <w:p w14:paraId="7DC33AB6" w14:textId="77777777" w:rsidR="00B432D2" w:rsidRPr="00C31963" w:rsidRDefault="00B432D2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B432D2" w:rsidRPr="00C31963" w14:paraId="1C8BAAAD" w14:textId="77777777" w:rsidTr="007903F3">
        <w:tc>
          <w:tcPr>
            <w:tcW w:w="567" w:type="dxa"/>
            <w:vAlign w:val="center"/>
          </w:tcPr>
          <w:p w14:paraId="1ACE613B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91" w:type="dxa"/>
            <w:vAlign w:val="center"/>
          </w:tcPr>
          <w:p w14:paraId="7A74C1D6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14:paraId="6C3D31CA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02AC06C0" w14:textId="77777777" w:rsidR="00B432D2" w:rsidRPr="00C31963" w:rsidRDefault="00B432D2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B432D2" w:rsidRPr="00C31963" w14:paraId="33C491A6" w14:textId="77777777" w:rsidTr="007903F3">
        <w:tc>
          <w:tcPr>
            <w:tcW w:w="567" w:type="dxa"/>
            <w:vAlign w:val="center"/>
          </w:tcPr>
          <w:p w14:paraId="351F67CC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91" w:type="dxa"/>
            <w:vAlign w:val="center"/>
          </w:tcPr>
          <w:p w14:paraId="10DDC964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14:paraId="2783B15C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0237DA76" w14:textId="77777777" w:rsidR="00B432D2" w:rsidRPr="00C31963" w:rsidRDefault="00B432D2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B432D2" w:rsidRPr="00C31963" w14:paraId="193CBB8F" w14:textId="77777777" w:rsidTr="007903F3">
        <w:trPr>
          <w:trHeight w:val="1658"/>
        </w:trPr>
        <w:tc>
          <w:tcPr>
            <w:tcW w:w="567" w:type="dxa"/>
            <w:vAlign w:val="center"/>
          </w:tcPr>
          <w:p w14:paraId="17144A4D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91" w:type="dxa"/>
            <w:vAlign w:val="center"/>
          </w:tcPr>
          <w:p w14:paraId="007330E9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Pełna </w:t>
            </w:r>
            <w:r w:rsidRPr="00C31963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gwarancyjna</w:t>
            </w: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obsługa serwisowa napraw (wraz z kosztem dojazdu, części zamiennych i robocizny), jeden bezpłatny przegląd w ciągu roku </w:t>
            </w: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u w:val="single"/>
                <w:lang w:eastAsia="pl-PL"/>
              </w:rPr>
              <w:t>(w ostatnim miesiącu obowiązywania gwarancji)</w:t>
            </w: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, cykliczna kontrola bezpieczeństwa elektrycznego oraz czynności wymienionych w Art. 90 pkt 4 (Ustawy o wyrobach medycznych Dz.U. 2010, Nr 107, poz. 679) w okresie gwarancji wliczone w cenę zamówienia bez żadnych limitów np. ilości godzin pracy, ilości cykli </w:t>
            </w:r>
            <w:proofErr w:type="spellStart"/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itp</w:t>
            </w:r>
            <w:proofErr w:type="spellEnd"/>
          </w:p>
        </w:tc>
        <w:tc>
          <w:tcPr>
            <w:tcW w:w="1985" w:type="dxa"/>
            <w:vAlign w:val="center"/>
          </w:tcPr>
          <w:p w14:paraId="5E281251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425385B1" w14:textId="77777777" w:rsidR="00B432D2" w:rsidRPr="00C31963" w:rsidRDefault="00B432D2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B432D2" w:rsidRPr="00C31963" w14:paraId="26A0B754" w14:textId="77777777" w:rsidTr="007903F3">
        <w:trPr>
          <w:trHeight w:val="83"/>
        </w:trPr>
        <w:tc>
          <w:tcPr>
            <w:tcW w:w="567" w:type="dxa"/>
            <w:vAlign w:val="center"/>
          </w:tcPr>
          <w:p w14:paraId="49F411C6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91" w:type="dxa"/>
            <w:vAlign w:val="center"/>
          </w:tcPr>
          <w:p w14:paraId="335AB4F1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14:paraId="39DC5D7D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48 h</w:t>
            </w:r>
          </w:p>
        </w:tc>
        <w:tc>
          <w:tcPr>
            <w:tcW w:w="3196" w:type="dxa"/>
            <w:vAlign w:val="center"/>
          </w:tcPr>
          <w:p w14:paraId="55FB5961" w14:textId="77777777" w:rsidR="00B432D2" w:rsidRPr="00C31963" w:rsidRDefault="00B432D2" w:rsidP="007903F3">
            <w:pPr>
              <w:autoSpaceDE/>
              <w:jc w:val="center"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B432D2" w:rsidRPr="00C31963" w14:paraId="7334DC58" w14:textId="77777777" w:rsidTr="007903F3">
        <w:tc>
          <w:tcPr>
            <w:tcW w:w="567" w:type="dxa"/>
            <w:vAlign w:val="center"/>
          </w:tcPr>
          <w:p w14:paraId="7EA5EA3A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91" w:type="dxa"/>
            <w:vAlign w:val="center"/>
          </w:tcPr>
          <w:p w14:paraId="3E17B5AC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14:paraId="2EA1520A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&lt;=3 dni</w:t>
            </w:r>
          </w:p>
        </w:tc>
        <w:tc>
          <w:tcPr>
            <w:tcW w:w="3196" w:type="dxa"/>
            <w:vAlign w:val="center"/>
          </w:tcPr>
          <w:p w14:paraId="7DD51934" w14:textId="77777777" w:rsidR="00B432D2" w:rsidRPr="00C31963" w:rsidRDefault="00B432D2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B432D2" w:rsidRPr="00C31963" w14:paraId="2825217A" w14:textId="77777777" w:rsidTr="007903F3">
        <w:tc>
          <w:tcPr>
            <w:tcW w:w="567" w:type="dxa"/>
            <w:vAlign w:val="center"/>
          </w:tcPr>
          <w:p w14:paraId="4DF610EE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91" w:type="dxa"/>
            <w:vAlign w:val="center"/>
          </w:tcPr>
          <w:p w14:paraId="73F46921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awarii naprawa w siedzibie Zamawiającego; w przypadku konieczności dokonania naprawy w warsztacie serwisowym, Wykonawca ponosi wszelkie koszty </w:t>
            </w: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transportu i zapewnia urządzenie zastępcze na czas trwania naprawy dostarczone do 48h od momentu zgłoszenia awarii.</w:t>
            </w:r>
          </w:p>
        </w:tc>
        <w:tc>
          <w:tcPr>
            <w:tcW w:w="1985" w:type="dxa"/>
            <w:vAlign w:val="center"/>
          </w:tcPr>
          <w:p w14:paraId="0271FBB2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14:paraId="69D193EF" w14:textId="77777777" w:rsidR="00B432D2" w:rsidRPr="00C31963" w:rsidRDefault="00B432D2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B432D2" w:rsidRPr="00C31963" w14:paraId="1C3C0C8C" w14:textId="77777777" w:rsidTr="007903F3">
        <w:tc>
          <w:tcPr>
            <w:tcW w:w="567" w:type="dxa"/>
            <w:vAlign w:val="center"/>
          </w:tcPr>
          <w:p w14:paraId="33821425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891" w:type="dxa"/>
            <w:vAlign w:val="center"/>
          </w:tcPr>
          <w:p w14:paraId="204BAC94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Minimalna liczba napraw powodująca wymianę podzespołu/urządzenia na nowy:</w:t>
            </w:r>
          </w:p>
          <w:p w14:paraId="12287B24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a) </w:t>
            </w:r>
            <w:r w:rsidRPr="00C31963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3</w:t>
            </w: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naprawy tego samego elementu (podzespołu) – uprawniają do wymiany podzespołu na nowy  lub   </w:t>
            </w:r>
          </w:p>
          <w:p w14:paraId="3608D198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14:paraId="0B5D92EF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1FDA7EB8" w14:textId="77777777" w:rsidR="00B432D2" w:rsidRPr="00C31963" w:rsidRDefault="00B432D2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B432D2" w:rsidRPr="00C31963" w14:paraId="24F13D83" w14:textId="77777777" w:rsidTr="007903F3">
        <w:tc>
          <w:tcPr>
            <w:tcW w:w="567" w:type="dxa"/>
            <w:vAlign w:val="center"/>
          </w:tcPr>
          <w:p w14:paraId="46BA1713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91" w:type="dxa"/>
            <w:vAlign w:val="center"/>
          </w:tcPr>
          <w:p w14:paraId="6C1400ED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14:paraId="567479CF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 xml:space="preserve"> 8 lat od daty dostawy </w:t>
            </w:r>
          </w:p>
        </w:tc>
        <w:tc>
          <w:tcPr>
            <w:tcW w:w="3196" w:type="dxa"/>
            <w:vAlign w:val="center"/>
          </w:tcPr>
          <w:p w14:paraId="4D71E1D3" w14:textId="77777777" w:rsidR="00B432D2" w:rsidRPr="00C31963" w:rsidRDefault="00B432D2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B432D2" w:rsidRPr="00C31963" w14:paraId="5054F9A4" w14:textId="77777777" w:rsidTr="007903F3">
        <w:tc>
          <w:tcPr>
            <w:tcW w:w="567" w:type="dxa"/>
            <w:vAlign w:val="center"/>
          </w:tcPr>
          <w:p w14:paraId="55D1869B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91" w:type="dxa"/>
            <w:vAlign w:val="center"/>
          </w:tcPr>
          <w:p w14:paraId="6225D51A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14:paraId="606D3CC1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59C0B10C" w14:textId="77777777" w:rsidR="00B432D2" w:rsidRPr="00C31963" w:rsidRDefault="00B432D2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B432D2" w:rsidRPr="00C31963" w14:paraId="309F092D" w14:textId="77777777" w:rsidTr="007903F3">
        <w:tc>
          <w:tcPr>
            <w:tcW w:w="567" w:type="dxa"/>
            <w:vAlign w:val="center"/>
          </w:tcPr>
          <w:p w14:paraId="66F9F213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91" w:type="dxa"/>
            <w:vAlign w:val="center"/>
          </w:tcPr>
          <w:p w14:paraId="1DC8B984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14:paraId="3881C509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&lt;=14 dni</w:t>
            </w:r>
          </w:p>
        </w:tc>
        <w:tc>
          <w:tcPr>
            <w:tcW w:w="3196" w:type="dxa"/>
            <w:vAlign w:val="center"/>
          </w:tcPr>
          <w:p w14:paraId="6570BA11" w14:textId="77777777" w:rsidR="00B432D2" w:rsidRPr="00C31963" w:rsidRDefault="00B432D2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B432D2" w:rsidRPr="00C31963" w14:paraId="30897147" w14:textId="77777777" w:rsidTr="007903F3">
        <w:tc>
          <w:tcPr>
            <w:tcW w:w="567" w:type="dxa"/>
            <w:vAlign w:val="center"/>
          </w:tcPr>
          <w:p w14:paraId="602FC582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91" w:type="dxa"/>
            <w:vAlign w:val="center"/>
          </w:tcPr>
          <w:p w14:paraId="23B8F4FA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099AF21E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 uruchomieniu urządzenia a przed oddaniem do eksploatacji dostarczyć </w:t>
            </w:r>
            <w:r w:rsidRPr="00C3196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PROTOKÓŁ BEZPIECZEŃSTWA ELEKTRYCZNEGO</w:t>
            </w: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sprzętu zgodny </w:t>
            </w: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z normą PN-EN 62353</w:t>
            </w:r>
            <w:r w:rsidRPr="00C31963">
              <w:rPr>
                <w:rFonts w:ascii="Arial" w:eastAsia="Arial" w:hAnsi="Arial" w:cs="Arial"/>
                <w:bCs/>
                <w:kern w:val="1"/>
                <w:sz w:val="22"/>
                <w:szCs w:val="22"/>
                <w:lang w:eastAsia="pl-PL"/>
              </w:rPr>
              <w:t xml:space="preserve"> </w:t>
            </w:r>
            <w:r w:rsidRPr="00C31963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lub równoważnym pod kątem bezpieczeństwa elektrycznego. </w:t>
            </w: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gdy sprzęt nie podlega wymaganiom normy PN-EN 62353 </w:t>
            </w:r>
            <w:r w:rsidRPr="00C3196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14:paraId="18470D77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78DC5A48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Informacja, który z dokumentów (Protokół lub oświadczenie) zostanie dostarczony</w:t>
            </w:r>
          </w:p>
        </w:tc>
        <w:tc>
          <w:tcPr>
            <w:tcW w:w="3196" w:type="dxa"/>
            <w:vAlign w:val="center"/>
          </w:tcPr>
          <w:p w14:paraId="38806402" w14:textId="77777777" w:rsidR="00B432D2" w:rsidRPr="00C31963" w:rsidRDefault="00B432D2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B432D2" w:rsidRPr="00C31963" w14:paraId="50AA80D8" w14:textId="77777777" w:rsidTr="007903F3">
        <w:tc>
          <w:tcPr>
            <w:tcW w:w="567" w:type="dxa"/>
            <w:vAlign w:val="center"/>
          </w:tcPr>
          <w:p w14:paraId="23CB6E63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891" w:type="dxa"/>
            <w:vAlign w:val="center"/>
          </w:tcPr>
          <w:p w14:paraId="4E568B47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Serwis gwarancyjny na terenie Polski – wskazać przeznaczony dla zamawiającego punkt napraw i przeglądów gwarancyjnych </w:t>
            </w: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14:paraId="692A0F49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0D996453" w14:textId="77777777" w:rsidR="00B432D2" w:rsidRPr="00C31963" w:rsidRDefault="00B432D2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B432D2" w:rsidRPr="00C31963" w14:paraId="38A894C4" w14:textId="77777777" w:rsidTr="007903F3">
        <w:tc>
          <w:tcPr>
            <w:tcW w:w="567" w:type="dxa"/>
            <w:vAlign w:val="center"/>
          </w:tcPr>
          <w:p w14:paraId="381DBD41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</w:p>
          <w:p w14:paraId="67F237D5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91" w:type="dxa"/>
            <w:vAlign w:val="center"/>
          </w:tcPr>
          <w:p w14:paraId="5254E2AF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1D893A87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Świadectwo autoryzacji serwisu potwierdzone przez producenta urządzenia.</w:t>
            </w:r>
          </w:p>
        </w:tc>
        <w:tc>
          <w:tcPr>
            <w:tcW w:w="1985" w:type="dxa"/>
            <w:vAlign w:val="center"/>
          </w:tcPr>
          <w:p w14:paraId="3497168C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</w:p>
          <w:p w14:paraId="2348D9F8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TAK</w:t>
            </w:r>
          </w:p>
          <w:p w14:paraId="3CDEC228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48CB41D0" w14:textId="77777777" w:rsidR="00B432D2" w:rsidRPr="00C31963" w:rsidRDefault="00B432D2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B432D2" w:rsidRPr="00C31963" w14:paraId="390C6163" w14:textId="77777777" w:rsidTr="007903F3">
        <w:tc>
          <w:tcPr>
            <w:tcW w:w="567" w:type="dxa"/>
            <w:vAlign w:val="center"/>
          </w:tcPr>
          <w:p w14:paraId="365FF2A1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891" w:type="dxa"/>
            <w:vAlign w:val="center"/>
          </w:tcPr>
          <w:p w14:paraId="19EBD2A6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Najbliższy dla zamawiającego </w:t>
            </w: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 xml:space="preserve">pogwarancyjny serwis na terenie krajów </w:t>
            </w: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Unii Europejskiej poza Polską (nazwa, adres, telefon, fax, e-mail).</w:t>
            </w:r>
          </w:p>
        </w:tc>
        <w:tc>
          <w:tcPr>
            <w:tcW w:w="1985" w:type="dxa"/>
            <w:vAlign w:val="center"/>
          </w:tcPr>
          <w:p w14:paraId="06FCDAB6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lastRenderedPageBreak/>
              <w:t>Podać</w:t>
            </w:r>
          </w:p>
        </w:tc>
        <w:tc>
          <w:tcPr>
            <w:tcW w:w="3196" w:type="dxa"/>
            <w:vAlign w:val="center"/>
          </w:tcPr>
          <w:p w14:paraId="2D5F38A2" w14:textId="77777777" w:rsidR="00B432D2" w:rsidRPr="00C31963" w:rsidRDefault="00B432D2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B432D2" w:rsidRPr="00C31963" w14:paraId="62A99FD7" w14:textId="77777777" w:rsidTr="007903F3">
        <w:tc>
          <w:tcPr>
            <w:tcW w:w="567" w:type="dxa"/>
            <w:vAlign w:val="center"/>
          </w:tcPr>
          <w:p w14:paraId="2B00F832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91" w:type="dxa"/>
            <w:vAlign w:val="center"/>
          </w:tcPr>
          <w:p w14:paraId="5F3E58D9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na wezwanie Zamawiającego </w:t>
            </w:r>
            <w:r w:rsidRPr="00C3196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 i zakres czynności do wykonania </w:t>
            </w:r>
          </w:p>
          <w:p w14:paraId="75E36FFE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lub załączyć do oferty pisemne </w:t>
            </w:r>
            <w:r w:rsidRPr="00C3196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</w:t>
            </w: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14:paraId="314C6A72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Informacja, który z dokumentów (Harmonogram  lub oświadczenie )</w:t>
            </w:r>
          </w:p>
          <w:p w14:paraId="5B9C64F7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19DA317F" w14:textId="77777777" w:rsidR="00B432D2" w:rsidRPr="00C31963" w:rsidRDefault="00B432D2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B432D2" w:rsidRPr="00C31963" w14:paraId="0A9F733F" w14:textId="77777777" w:rsidTr="007903F3">
        <w:tc>
          <w:tcPr>
            <w:tcW w:w="567" w:type="dxa"/>
            <w:vAlign w:val="center"/>
          </w:tcPr>
          <w:p w14:paraId="2065D89E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891" w:type="dxa"/>
            <w:vAlign w:val="center"/>
          </w:tcPr>
          <w:p w14:paraId="7E33F33F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 w:rsidRPr="00C31963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lub równoważnym pod kątem bezpieczeństwa</w:t>
            </w: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</w:t>
            </w:r>
            <w:r w:rsidRPr="00C31963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elektrycznego</w:t>
            </w: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 uwzględnieniem wymagań producenta – wypełnić załącznik w/g wzoru </w:t>
            </w:r>
            <w:r w:rsidRPr="00C3196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KARTA KONTROLI.</w:t>
            </w:r>
          </w:p>
        </w:tc>
        <w:tc>
          <w:tcPr>
            <w:tcW w:w="1985" w:type="dxa"/>
            <w:vAlign w:val="center"/>
          </w:tcPr>
          <w:p w14:paraId="2A07AD87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Informacja, który z dokumentów (</w:t>
            </w:r>
            <w:r w:rsidRPr="00C31963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KARTA KONTROLI</w:t>
            </w:r>
            <w:r w:rsidRPr="00C3196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 , dokumentacja techniczna)</w:t>
            </w:r>
          </w:p>
          <w:p w14:paraId="0398CE6B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18337F18" w14:textId="77777777" w:rsidR="00B432D2" w:rsidRPr="00C31963" w:rsidRDefault="00B432D2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B432D2" w:rsidRPr="00C31963" w14:paraId="171922AE" w14:textId="77777777" w:rsidTr="007903F3">
        <w:tc>
          <w:tcPr>
            <w:tcW w:w="567" w:type="dxa"/>
            <w:vAlign w:val="center"/>
          </w:tcPr>
          <w:p w14:paraId="2214DBDB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18.</w:t>
            </w:r>
          </w:p>
          <w:p w14:paraId="15431B3B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4A786287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0768A273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542CBB3E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3891" w:type="dxa"/>
            <w:vAlign w:val="center"/>
          </w:tcPr>
          <w:p w14:paraId="53180C78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 w:rsidRPr="00C31963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na wezwanie Zamawiającego</w:t>
            </w:r>
            <w:r w:rsidRPr="00C3196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i zakres czynności do wykonania. Jeżeli nie przewiduje to oświadczenie. W dniu dostawy </w:t>
            </w:r>
            <w:r w:rsidRPr="00C3196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SZKOLENIE</w:t>
            </w: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w tym zakresie wraz z </w:t>
            </w:r>
            <w:r w:rsidRPr="00C3196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WYDANIEM IMIENNEGO CERTYFIKATU</w:t>
            </w: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1985" w:type="dxa"/>
            <w:vAlign w:val="center"/>
          </w:tcPr>
          <w:p w14:paraId="5CA3345B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Informacja, który z dokumentów (HARMONOGRAM lub OŚWIADCZENIE)</w:t>
            </w:r>
          </w:p>
          <w:p w14:paraId="7C1C5BF3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670071C3" w14:textId="77777777" w:rsidR="00B432D2" w:rsidRPr="00C31963" w:rsidRDefault="00B432D2" w:rsidP="007903F3">
            <w:pPr>
              <w:autoSpaceDE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B432D2" w:rsidRPr="00C31963" w14:paraId="2FA8866B" w14:textId="77777777" w:rsidTr="007903F3">
        <w:tc>
          <w:tcPr>
            <w:tcW w:w="567" w:type="dxa"/>
            <w:vAlign w:val="center"/>
          </w:tcPr>
          <w:p w14:paraId="3A5422B6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891" w:type="dxa"/>
            <w:vAlign w:val="center"/>
          </w:tcPr>
          <w:p w14:paraId="48C46E1E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W przypadku harmonogramu pkt. 18 w języku polskim dokumentacja serwisowo – techniczna zawierająca opis sposobu wykonania tych czynności przez służby techniczne zamawiającego – dostarczona w dniu dostawy.</w:t>
            </w:r>
          </w:p>
          <w:p w14:paraId="32C1521C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D77D483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39208559" w14:textId="77777777" w:rsidR="00B432D2" w:rsidRPr="00C31963" w:rsidRDefault="00B432D2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B432D2" w:rsidRPr="00C31963" w14:paraId="71898863" w14:textId="77777777" w:rsidTr="007903F3">
        <w:tc>
          <w:tcPr>
            <w:tcW w:w="567" w:type="dxa"/>
            <w:vAlign w:val="center"/>
          </w:tcPr>
          <w:p w14:paraId="6F397D9A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3891" w:type="dxa"/>
            <w:vAlign w:val="center"/>
          </w:tcPr>
          <w:p w14:paraId="0B9468C5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57840FBA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Instrukcja obsługi w języku polskim – dostarczona w dniu dostawy.</w:t>
            </w:r>
          </w:p>
          <w:p w14:paraId="005C3B53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D5C9014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14:paraId="13104090" w14:textId="77777777" w:rsidR="00B432D2" w:rsidRPr="00C31963" w:rsidRDefault="00B432D2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B432D2" w:rsidRPr="00C31963" w14:paraId="47B2995C" w14:textId="77777777" w:rsidTr="007903F3">
        <w:tc>
          <w:tcPr>
            <w:tcW w:w="567" w:type="dxa"/>
            <w:vAlign w:val="center"/>
          </w:tcPr>
          <w:p w14:paraId="44422105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37F99BC0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891" w:type="dxa"/>
            <w:vAlign w:val="center"/>
          </w:tcPr>
          <w:p w14:paraId="7DD8F3E8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0711FF59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Paszport techniczny (wypełniony) – dostarczony w dniu dostawy.</w:t>
            </w:r>
          </w:p>
          <w:p w14:paraId="587DBABE" w14:textId="77777777" w:rsidR="00B432D2" w:rsidRPr="00C31963" w:rsidRDefault="00B432D2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A71FAD0" w14:textId="77777777" w:rsidR="00B432D2" w:rsidRPr="00C31963" w:rsidRDefault="00B432D2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C3196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31AFFE11" w14:textId="77777777" w:rsidR="00B432D2" w:rsidRPr="00C31963" w:rsidRDefault="00B432D2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</w:tbl>
    <w:p w14:paraId="3B8496E3" w14:textId="20DC8BE4" w:rsidR="00C3380B" w:rsidRDefault="00C3380B" w:rsidP="00854AED">
      <w:pPr>
        <w:jc w:val="center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14:paraId="47EF65B2" w14:textId="77777777" w:rsidR="00C3380B" w:rsidRDefault="00C3380B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  <w:br w:type="page"/>
      </w:r>
    </w:p>
    <w:p w14:paraId="7510CEDB" w14:textId="77777777" w:rsidR="00C3380B" w:rsidRDefault="00C3380B" w:rsidP="00854AED">
      <w:pPr>
        <w:jc w:val="center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14:paraId="64142C55" w14:textId="1195D121" w:rsidR="00854AED" w:rsidRDefault="00854AED" w:rsidP="00854AED">
      <w:pPr>
        <w:jc w:val="center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  <w:t>KARTA  KONTROLI</w:t>
      </w:r>
    </w:p>
    <w:p w14:paraId="74F59350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0C216D7C" w14:textId="77777777" w:rsidR="00854AED" w:rsidRDefault="00854AED" w:rsidP="00854AED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W związku z wymaganiami  Art. 90 ust. 6 i 7 ustawy o wyrobach medycznych  Dz.U. 2010  Nr 107   Poz. 679</w:t>
      </w:r>
    </w:p>
    <w:p w14:paraId="7971E69D" w14:textId="77777777" w:rsidR="00854AED" w:rsidRDefault="00854AED" w:rsidP="00854AED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14:paraId="21A91A8F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6F6CADCC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u w:val="single"/>
          <w:lang w:eastAsia="pl-PL"/>
        </w:rPr>
        <w:t>Nazwa i  typ sprzętu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14:paraId="375460BF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Klasa  ochrony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 I , II , III 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.  .  .  .  .  </w:t>
      </w:r>
    </w:p>
    <w:p w14:paraId="3B10601F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7E444BD7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Typ części aplikacyjnych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14:paraId="1D1E7B5B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356F1C77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    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14:paraId="02A3C2DF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przewodu ochronnego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(podać wartość limitu  </w:t>
      </w:r>
      <w:proofErr w:type="spellStart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m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Ω</w:t>
      </w:r>
      <w:proofErr w:type="spellEnd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)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 </w:t>
      </w:r>
      <w:proofErr w:type="spellStart"/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</w:t>
      </w:r>
      <w:proofErr w:type="spellEnd"/>
    </w:p>
    <w:p w14:paraId="5F779CFB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0ACE3D54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urządzenia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</w:t>
      </w:r>
    </w:p>
    <w:p w14:paraId="25137877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77012280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01958E53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6181C983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różnicowa 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4B1C8BBE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2129E592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5F58DAF1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6ED445A3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części aplikacyjnych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</w:p>
    <w:p w14:paraId="6080623E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3845D13F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697926DD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67D4E957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6E088E83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5950249C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Rezystancja izolacji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MΩ)</w:t>
      </w:r>
    </w:p>
    <w:p w14:paraId="72995999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000F3620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14:paraId="629C20B2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1A9F39EA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14:paraId="697D80AD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14:paraId="0EBE4F4F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35F530BD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funkcjonalny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zalecenia  producenta co do sposobu i zakresu wykonania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)</w:t>
      </w:r>
    </w:p>
    <w:p w14:paraId="1A5B8E7D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14:paraId="4576245B" w14:textId="77777777" w:rsidR="00854AED" w:rsidRDefault="00854AED" w:rsidP="00854AED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14:paraId="1726D72D" w14:textId="00619E2A" w:rsidR="0012422E" w:rsidRDefault="00854AED" w:rsidP="251E89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</w:t>
      </w:r>
    </w:p>
    <w:p w14:paraId="3BFD56B9" w14:textId="77777777" w:rsidR="0012422E" w:rsidRDefault="0012422E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br w:type="page"/>
      </w:r>
    </w:p>
    <w:p w14:paraId="00F4CA29" w14:textId="77777777" w:rsidR="0012422E" w:rsidRDefault="0012422E" w:rsidP="0012422E">
      <w:pPr>
        <w:rPr>
          <w:rFonts w:ascii="Tahoma" w:hAnsi="Tahoma" w:cs="Tahoma"/>
          <w:b/>
          <w:sz w:val="20"/>
        </w:rPr>
      </w:pPr>
      <w:r w:rsidRPr="00E81335">
        <w:rPr>
          <w:rFonts w:ascii="Tahoma" w:hAnsi="Tahoma" w:cs="Tahoma"/>
          <w:b/>
          <w:sz w:val="20"/>
        </w:rPr>
        <w:lastRenderedPageBreak/>
        <w:t>Kryteria oceny ofert oraz Opis sposobu przyznawania punktów</w:t>
      </w:r>
    </w:p>
    <w:p w14:paraId="5E53A47B" w14:textId="77777777" w:rsidR="0012422E" w:rsidRPr="009C0757" w:rsidRDefault="0012422E" w:rsidP="0012422E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RESPIRATOR DO DŁUGOTRWAŁEJ TERAPII NIEWYDOLNOŚCI ODDECHOWEJ RÓŻNEGO POCHODZENIA.-2szt</w:t>
      </w:r>
    </w:p>
    <w:p w14:paraId="49D9E118" w14:textId="77777777" w:rsidR="0012422E" w:rsidRPr="009C0757" w:rsidRDefault="0012422E" w:rsidP="0012422E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Cena – max 60 % </w:t>
      </w:r>
    </w:p>
    <w:p w14:paraId="469D2A76" w14:textId="77777777" w:rsidR="0012422E" w:rsidRPr="009C0757" w:rsidRDefault="0012422E" w:rsidP="0012422E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Oferowana cena brutto oferty: 60%</w:t>
      </w:r>
    </w:p>
    <w:p w14:paraId="1672DB6B" w14:textId="77777777" w:rsidR="0012422E" w:rsidRPr="009C0757" w:rsidRDefault="0012422E" w:rsidP="0012422E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Maksymalna liczba punktów jaką może osiągnąć oferta wynosi 60 pkt. wg następującej zasady: </w:t>
      </w:r>
    </w:p>
    <w:p w14:paraId="4F585696" w14:textId="77777777" w:rsidR="0012422E" w:rsidRPr="009C0757" w:rsidRDefault="0012422E" w:rsidP="0012422E">
      <w:pPr>
        <w:suppressAutoHyphens w:val="0"/>
        <w:rPr>
          <w:rFonts w:ascii="Tahoma" w:hAnsi="Tahoma" w:cs="Tahoma"/>
          <w:b/>
          <w:sz w:val="20"/>
        </w:rPr>
      </w:pPr>
    </w:p>
    <w:p w14:paraId="0AFE939C" w14:textId="77777777" w:rsidR="0012422E" w:rsidRPr="009C0757" w:rsidRDefault="0012422E" w:rsidP="0012422E">
      <w:pPr>
        <w:suppressAutoHyphens w:val="0"/>
        <w:rPr>
          <w:rFonts w:ascii="Tahoma" w:hAnsi="Tahoma" w:cs="Tahoma"/>
          <w:b/>
          <w:sz w:val="20"/>
        </w:rPr>
      </w:pPr>
    </w:p>
    <w:p w14:paraId="6371765A" w14:textId="77777777" w:rsidR="0012422E" w:rsidRPr="009C0757" w:rsidRDefault="0012422E" w:rsidP="0012422E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Oferta z najniższą ceną </w:t>
      </w:r>
    </w:p>
    <w:p w14:paraId="12D63AC2" w14:textId="77777777" w:rsidR="0012422E" w:rsidRPr="009C0757" w:rsidRDefault="0012422E" w:rsidP="0012422E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ilość pkt. za cenę oferty = ---------------------------- x 60 pkt. </w:t>
      </w:r>
    </w:p>
    <w:p w14:paraId="3F98D2B5" w14:textId="77777777" w:rsidR="0012422E" w:rsidRPr="009C0757" w:rsidRDefault="0012422E" w:rsidP="0012422E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oferta badana </w:t>
      </w:r>
    </w:p>
    <w:p w14:paraId="64D8465D" w14:textId="77777777" w:rsidR="0012422E" w:rsidRPr="009C0757" w:rsidRDefault="0012422E" w:rsidP="0012422E">
      <w:pPr>
        <w:suppressAutoHyphens w:val="0"/>
        <w:rPr>
          <w:rFonts w:ascii="Tahoma" w:hAnsi="Tahoma" w:cs="Tahoma"/>
          <w:b/>
          <w:sz w:val="20"/>
        </w:rPr>
      </w:pPr>
    </w:p>
    <w:p w14:paraId="58104B1B" w14:textId="77777777" w:rsidR="0012422E" w:rsidRPr="009C0757" w:rsidRDefault="0012422E" w:rsidP="0012422E">
      <w:pPr>
        <w:suppressAutoHyphens w:val="0"/>
        <w:rPr>
          <w:rFonts w:ascii="Tahoma" w:hAnsi="Tahoma" w:cs="Tahoma"/>
          <w:b/>
          <w:sz w:val="20"/>
        </w:rPr>
      </w:pPr>
    </w:p>
    <w:p w14:paraId="041E252D" w14:textId="77777777" w:rsidR="0012422E" w:rsidRPr="009C0757" w:rsidRDefault="0012422E" w:rsidP="0012422E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W kryterium cena - oferta otrzyma zaokrągloną do dwóch miejsc po przecinku ilość punktów (zaokrąglenie zgodnie z zasadami matematyki). </w:t>
      </w:r>
    </w:p>
    <w:p w14:paraId="1384E513" w14:textId="77777777" w:rsidR="0012422E" w:rsidRPr="009C0757" w:rsidRDefault="0012422E" w:rsidP="0012422E">
      <w:pPr>
        <w:rPr>
          <w:rFonts w:ascii="Tahoma" w:hAnsi="Tahoma" w:cs="Tahoma"/>
          <w:b/>
          <w:sz w:val="20"/>
        </w:rPr>
      </w:pPr>
    </w:p>
    <w:p w14:paraId="6C54C671" w14:textId="77777777" w:rsidR="0012422E" w:rsidRPr="009C0757" w:rsidRDefault="0012422E" w:rsidP="0012422E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Parametry techniczne – max. 20% (możliwość zdobycia max. 10 pkt. przeliczanych wg. wzoru </w:t>
      </w:r>
    </w:p>
    <w:p w14:paraId="0B4DD444" w14:textId="77777777" w:rsidR="0012422E" w:rsidRPr="009C0757" w:rsidRDefault="0012422E" w:rsidP="0012422E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14:paraId="43D4E7E1" w14:textId="77777777" w:rsidR="0012422E" w:rsidRPr="009C0757" w:rsidRDefault="0012422E" w:rsidP="0012422E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KT= ---------------------------------------------------------------------- x 20%</w:t>
      </w:r>
    </w:p>
    <w:p w14:paraId="59D07EE6" w14:textId="77777777" w:rsidR="0012422E" w:rsidRPr="009C0757" w:rsidRDefault="0012422E" w:rsidP="0012422E">
      <w:pPr>
        <w:ind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Maksymalna ilość punktów możliwa do uzyskania w </w:t>
      </w:r>
    </w:p>
    <w:p w14:paraId="2EA1276E" w14:textId="77777777" w:rsidR="0012422E" w:rsidRPr="009C0757" w:rsidRDefault="0012422E" w:rsidP="0012422E">
      <w:pPr>
        <w:ind w:left="708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ramach danego kryterium (10pkt.)</w:t>
      </w:r>
    </w:p>
    <w:p w14:paraId="777273AF" w14:textId="77777777" w:rsidR="0012422E" w:rsidRPr="009C0757" w:rsidRDefault="0012422E" w:rsidP="0012422E">
      <w:pPr>
        <w:rPr>
          <w:rFonts w:ascii="Tahoma" w:hAnsi="Tahoma" w:cs="Tahoma"/>
          <w:b/>
          <w:sz w:val="20"/>
        </w:rPr>
      </w:pPr>
    </w:p>
    <w:p w14:paraId="7CCD00C6" w14:textId="77777777" w:rsidR="0012422E" w:rsidRPr="009C0757" w:rsidRDefault="0012422E" w:rsidP="0012422E">
      <w:pPr>
        <w:widowControl/>
        <w:numPr>
          <w:ilvl w:val="0"/>
          <w:numId w:val="4"/>
        </w:numPr>
        <w:autoSpaceDE/>
        <w:rPr>
          <w:rFonts w:ascii="Tahoma" w:hAnsi="Tahoma" w:cs="Tahoma"/>
          <w:sz w:val="20"/>
        </w:rPr>
      </w:pPr>
      <w:r w:rsidRPr="009C0757">
        <w:rPr>
          <w:rFonts w:ascii="Tahoma" w:hAnsi="Tahoma" w:cs="Tahoma"/>
          <w:sz w:val="20"/>
        </w:rPr>
        <w:t>Prezentacja na kolorowym minimum 15” ekranie respiratora pętli oddechowych co najmniej: ciśnienie/objętość; nie dopuszcza się ekranów kopiujących: 15” – 20”- 0 pkt.; Powyżej 20”- 5 pkt.</w:t>
      </w:r>
    </w:p>
    <w:p w14:paraId="5FA3A40A" w14:textId="77777777" w:rsidR="0012422E" w:rsidRPr="009C0757" w:rsidRDefault="0012422E" w:rsidP="0012422E">
      <w:pPr>
        <w:rPr>
          <w:rFonts w:ascii="Tahoma" w:hAnsi="Tahoma" w:cs="Tahoma"/>
          <w:sz w:val="20"/>
        </w:rPr>
      </w:pPr>
    </w:p>
    <w:p w14:paraId="23D8F411" w14:textId="77777777" w:rsidR="0012422E" w:rsidRPr="009C0757" w:rsidRDefault="0012422E" w:rsidP="0012422E">
      <w:pPr>
        <w:widowControl/>
        <w:numPr>
          <w:ilvl w:val="0"/>
          <w:numId w:val="4"/>
        </w:numPr>
        <w:autoSpaceDE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sz w:val="20"/>
        </w:rPr>
        <w:t>Prezentacja na kolorowym minimum 15” ekranie respiratora trendów mierzonych parametrów – co najmniej 6 dni; nie dopuszcza się ekranów kopiujących: Prezentacja trendów z 6 dni – 0 pkt.; Prezentacja trendów powyżej 6 dni – 5 pkt.</w:t>
      </w:r>
    </w:p>
    <w:p w14:paraId="5518013F" w14:textId="77777777" w:rsidR="0012422E" w:rsidRPr="009C0757" w:rsidRDefault="0012422E" w:rsidP="0012422E">
      <w:pPr>
        <w:rPr>
          <w:rFonts w:ascii="Tahoma" w:hAnsi="Tahoma" w:cs="Tahoma"/>
          <w:b/>
          <w:sz w:val="20"/>
        </w:rPr>
      </w:pPr>
    </w:p>
    <w:p w14:paraId="14F4BC42" w14:textId="77777777" w:rsidR="0012422E" w:rsidRPr="009C0757" w:rsidRDefault="0012422E" w:rsidP="0012422E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Warunki gwarancji: Długość gwarancji na oferowane przedmiot zamówienia – min. 24 mc – 0 pkt, za każde kolejne 6 mc dodatkowe 5 pkt. (max 20 pkt przeliczanych wg. wzoru)</w:t>
      </w:r>
    </w:p>
    <w:p w14:paraId="0BE6F8CF" w14:textId="77777777" w:rsidR="0012422E" w:rsidRPr="009C0757" w:rsidRDefault="0012422E" w:rsidP="0012422E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</w:t>
      </w:r>
    </w:p>
    <w:p w14:paraId="36E3E5F5" w14:textId="77777777" w:rsidR="0012422E" w:rsidRPr="009C0757" w:rsidRDefault="0012422E" w:rsidP="0012422E">
      <w:pPr>
        <w:rPr>
          <w:rFonts w:ascii="Tahoma" w:hAnsi="Tahoma" w:cs="Tahoma"/>
          <w:b/>
          <w:sz w:val="20"/>
        </w:rPr>
      </w:pPr>
    </w:p>
    <w:p w14:paraId="5FF9A9CA" w14:textId="77777777" w:rsidR="0012422E" w:rsidRPr="009C0757" w:rsidRDefault="0012422E" w:rsidP="0012422E">
      <w:pPr>
        <w:rPr>
          <w:rFonts w:ascii="Tahoma" w:hAnsi="Tahoma" w:cs="Tahoma"/>
          <w:b/>
          <w:sz w:val="20"/>
        </w:rPr>
      </w:pPr>
    </w:p>
    <w:p w14:paraId="07F396A8" w14:textId="77777777" w:rsidR="0012422E" w:rsidRPr="009C0757" w:rsidRDefault="0012422E" w:rsidP="0012422E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14:paraId="26E77091" w14:textId="77777777" w:rsidR="0012422E" w:rsidRPr="009C0757" w:rsidRDefault="0012422E" w:rsidP="0012422E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KG= ---------------------------------------------------------------------- x 20%</w:t>
      </w:r>
    </w:p>
    <w:p w14:paraId="17D633BC" w14:textId="77777777" w:rsidR="0012422E" w:rsidRPr="009C0757" w:rsidRDefault="0012422E" w:rsidP="0012422E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Maksymalna ilość punktów możliwa do uzyskania w </w:t>
      </w:r>
    </w:p>
    <w:p w14:paraId="0F8B6A99" w14:textId="77777777" w:rsidR="0012422E" w:rsidRPr="009C0757" w:rsidRDefault="0012422E" w:rsidP="0012422E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ramach danego kryterium (20pkt)</w:t>
      </w:r>
    </w:p>
    <w:p w14:paraId="72852501" w14:textId="77777777" w:rsidR="0012422E" w:rsidRPr="009C0757" w:rsidRDefault="0012422E" w:rsidP="0012422E">
      <w:pPr>
        <w:rPr>
          <w:rFonts w:ascii="Tahoma" w:hAnsi="Tahoma" w:cs="Tahoma"/>
          <w:b/>
          <w:sz w:val="20"/>
        </w:rPr>
      </w:pPr>
    </w:p>
    <w:p w14:paraId="12E543AA" w14:textId="77777777" w:rsidR="00C31963" w:rsidRPr="00C22631" w:rsidRDefault="00C31963" w:rsidP="251E8966">
      <w:pPr>
        <w:rPr>
          <w:rFonts w:ascii="Arial" w:eastAsia="Andale Sans UI" w:hAnsi="Arial" w:cs="Arial"/>
          <w:sz w:val="22"/>
          <w:szCs w:val="22"/>
          <w:lang w:eastAsia="pl-PL"/>
        </w:rPr>
      </w:pPr>
    </w:p>
    <w:sectPr w:rsidR="00C31963" w:rsidRPr="00C22631" w:rsidSect="00C3380B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506DD" w14:textId="77777777" w:rsidR="00EE6AC4" w:rsidRDefault="00EE6AC4" w:rsidP="007E6B96">
      <w:r>
        <w:separator/>
      </w:r>
    </w:p>
  </w:endnote>
  <w:endnote w:type="continuationSeparator" w:id="0">
    <w:p w14:paraId="31CD0C16" w14:textId="77777777" w:rsidR="00EE6AC4" w:rsidRDefault="00EE6AC4" w:rsidP="007E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8715F" w14:textId="77777777" w:rsidR="00EE6AC4" w:rsidRDefault="00EE6AC4" w:rsidP="007E6B96">
      <w:r>
        <w:separator/>
      </w:r>
    </w:p>
  </w:footnote>
  <w:footnote w:type="continuationSeparator" w:id="0">
    <w:p w14:paraId="6BDFDFC2" w14:textId="77777777" w:rsidR="00EE6AC4" w:rsidRDefault="00EE6AC4" w:rsidP="007E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A6281" w14:textId="590D0577" w:rsidR="007E6B96" w:rsidRPr="007E6B96" w:rsidRDefault="00C3380B" w:rsidP="007E6B96">
    <w:pPr>
      <w:pStyle w:val="Nagwek9"/>
      <w:jc w:val="center"/>
      <w:rPr>
        <w:bCs/>
        <w:sz w:val="24"/>
      </w:rPr>
    </w:pPr>
    <w:r w:rsidRPr="00C3380B">
      <w:rPr>
        <w:rFonts w:ascii="Tahoma" w:hAnsi="Tahoma" w:cs="Tahoma"/>
        <w:b w:val="0"/>
        <w:noProof/>
        <w:sz w:val="18"/>
        <w:szCs w:val="18"/>
        <w:lang/>
      </w:rPr>
      <w:drawing>
        <wp:inline distT="0" distB="0" distL="0" distR="0" wp14:anchorId="40B5A7FC" wp14:editId="48E4E6CF">
          <wp:extent cx="3834765" cy="5238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379" cy="524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6B96" w:rsidRPr="007E6B96">
      <w:rPr>
        <w:bCs/>
        <w:sz w:val="24"/>
      </w:rPr>
      <w:t xml:space="preserve"> </w:t>
    </w:r>
  </w:p>
  <w:p w14:paraId="078B034E" w14:textId="77777777" w:rsidR="007E6B96" w:rsidRDefault="007E6B96" w:rsidP="007E6B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 w15:restartNumberingAfterBreak="0">
    <w:nsid w:val="45EB7DA7"/>
    <w:multiLevelType w:val="hybridMultilevel"/>
    <w:tmpl w:val="9558D802"/>
    <w:lvl w:ilvl="0" w:tplc="633A14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7884"/>
    <w:multiLevelType w:val="hybridMultilevel"/>
    <w:tmpl w:val="B57CE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67D73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4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96"/>
    <w:rsid w:val="0012422E"/>
    <w:rsid w:val="001D6864"/>
    <w:rsid w:val="00207C39"/>
    <w:rsid w:val="002C3BA9"/>
    <w:rsid w:val="003039C9"/>
    <w:rsid w:val="00471257"/>
    <w:rsid w:val="0052493C"/>
    <w:rsid w:val="00543E3A"/>
    <w:rsid w:val="006D4EF8"/>
    <w:rsid w:val="00714BDD"/>
    <w:rsid w:val="007B52D9"/>
    <w:rsid w:val="007C18EA"/>
    <w:rsid w:val="007E6B96"/>
    <w:rsid w:val="00824AE2"/>
    <w:rsid w:val="00854AED"/>
    <w:rsid w:val="0097182D"/>
    <w:rsid w:val="00A3741F"/>
    <w:rsid w:val="00A5245A"/>
    <w:rsid w:val="00A555FA"/>
    <w:rsid w:val="00A62E36"/>
    <w:rsid w:val="00B432D2"/>
    <w:rsid w:val="00BB52EA"/>
    <w:rsid w:val="00BE4B75"/>
    <w:rsid w:val="00C22631"/>
    <w:rsid w:val="00C31963"/>
    <w:rsid w:val="00C3380B"/>
    <w:rsid w:val="00C83393"/>
    <w:rsid w:val="00D660DC"/>
    <w:rsid w:val="00E948BB"/>
    <w:rsid w:val="00ED08AE"/>
    <w:rsid w:val="00EE6AC4"/>
    <w:rsid w:val="00F432D9"/>
    <w:rsid w:val="00F436D8"/>
    <w:rsid w:val="11364C26"/>
    <w:rsid w:val="251E8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A1F0"/>
  <w15:docId w15:val="{E3F6CB21-08BF-4D63-AC2F-FCC04A5B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B96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1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96"/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96"/>
  </w:style>
  <w:style w:type="paragraph" w:styleId="Tekstdymka">
    <w:name w:val="Balloon Text"/>
    <w:basedOn w:val="Normalny"/>
    <w:link w:val="TekstdymkaZnak"/>
    <w:uiPriority w:val="99"/>
    <w:semiHidden/>
    <w:unhideWhenUsed/>
    <w:rsid w:val="007E6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mynie">
    <w:name w:val="Domy徑nie"/>
    <w:rsid w:val="007E6B9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7E6B96"/>
    <w:pPr>
      <w:widowControl/>
      <w:tabs>
        <w:tab w:val="left" w:pos="360"/>
      </w:tabs>
      <w:suppressAutoHyphens w:val="0"/>
      <w:autoSpaceDE/>
      <w:ind w:left="360"/>
    </w:pPr>
    <w:rPr>
      <w:rFonts w:ascii="Arial" w:hAnsi="Arial" w:cs="Arial"/>
      <w:sz w:val="1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182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paragraph" w:customStyle="1" w:styleId="Standarduser">
    <w:name w:val="Standard (user)"/>
    <w:rsid w:val="0097182D"/>
    <w:pPr>
      <w:suppressAutoHyphens/>
      <w:autoSpaceDN w:val="0"/>
      <w:spacing w:after="160" w:line="252" w:lineRule="auto"/>
      <w:jc w:val="both"/>
    </w:pPr>
    <w:rPr>
      <w:rFonts w:ascii="Garamond" w:eastAsia="Calibri" w:hAnsi="Garamond" w:cs="Garamond"/>
      <w:kern w:val="3"/>
      <w:lang w:eastAsia="zh-CN"/>
    </w:rPr>
  </w:style>
  <w:style w:type="table" w:customStyle="1" w:styleId="Tabelasiatki1jasnaakcent11">
    <w:name w:val="Tabela siatki 1 — jasna — akcent 11"/>
    <w:basedOn w:val="Standardowy"/>
    <w:uiPriority w:val="46"/>
    <w:rsid w:val="004712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524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45A4C8D27824485B218462530902C" ma:contentTypeVersion="4" ma:contentTypeDescription="Utwórz nowy dokument." ma:contentTypeScope="" ma:versionID="3b400318c9dbb7a746642fe854102935">
  <xsd:schema xmlns:xsd="http://www.w3.org/2001/XMLSchema" xmlns:xs="http://www.w3.org/2001/XMLSchema" xmlns:p="http://schemas.microsoft.com/office/2006/metadata/properties" xmlns:ns2="6c23b8e9-3597-4768-a0fd-6f60cedd4a04" xmlns:ns3="050eaf5a-7c24-4796-a8bc-84c0a7fdb5b5" targetNamespace="http://schemas.microsoft.com/office/2006/metadata/properties" ma:root="true" ma:fieldsID="85ba29df47ba4152264011a13d9202ec" ns2:_="" ns3:_="">
    <xsd:import namespace="6c23b8e9-3597-4768-a0fd-6f60cedd4a04"/>
    <xsd:import namespace="050eaf5a-7c24-4796-a8bc-84c0a7fdb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b8e9-3597-4768-a0fd-6f60cedd4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eaf5a-7c24-4796-a8bc-84c0a7fdb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E0EE2-5BC0-4C8C-AE0F-4EB66BEFF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7C2E7-C107-4D2B-BB36-0AC2CE775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3b8e9-3597-4768-a0fd-6f60cedd4a04"/>
    <ds:schemaRef ds:uri="050eaf5a-7c24-4796-a8bc-84c0a7fdb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DD108-1F26-43FC-8548-8EF82B8CFB6D}">
  <ds:schemaRefs>
    <ds:schemaRef ds:uri="http://purl.org/dc/elements/1.1/"/>
    <ds:schemaRef ds:uri="050eaf5a-7c24-4796-a8bc-84c0a7fdb5b5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6c23b8e9-3597-4768-a0fd-6f60cedd4a04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1B6E7C-60E8-4B13-8B78-E2E8E089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2640</Words>
  <Characters>15841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Anna Zawadowicz</cp:lastModifiedBy>
  <cp:revision>2</cp:revision>
  <dcterms:created xsi:type="dcterms:W3CDTF">2018-04-06T07:10:00Z</dcterms:created>
  <dcterms:modified xsi:type="dcterms:W3CDTF">2018-04-06T07:10:00Z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0x010100A3545A4C8D27824485B218462530902C</vt:lpwstr>
  </property>
</Properties>
</file>